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1F" w:rsidRDefault="004A726D" w:rsidP="0008762F">
      <w:pPr>
        <w:pStyle w:val="a7"/>
        <w:ind w:left="151" w:right="-2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45275" cy="9396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9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6D" w:rsidRDefault="004A726D" w:rsidP="0008762F">
      <w:pPr>
        <w:pStyle w:val="2"/>
        <w:shd w:val="clear" w:color="auto" w:fill="auto"/>
        <w:spacing w:before="0" w:after="245" w:line="240" w:lineRule="auto"/>
        <w:ind w:left="20" w:firstLine="0"/>
        <w:jc w:val="center"/>
        <w:rPr>
          <w:b/>
          <w:sz w:val="24"/>
          <w:szCs w:val="24"/>
        </w:rPr>
      </w:pPr>
    </w:p>
    <w:p w:rsidR="008E5262" w:rsidRDefault="008E5262" w:rsidP="0008762F">
      <w:pPr>
        <w:pStyle w:val="2"/>
        <w:shd w:val="clear" w:color="auto" w:fill="auto"/>
        <w:spacing w:before="0" w:after="245" w:line="240" w:lineRule="auto"/>
        <w:ind w:left="20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2510C3">
        <w:rPr>
          <w:b/>
          <w:sz w:val="24"/>
          <w:szCs w:val="24"/>
        </w:rPr>
        <w:lastRenderedPageBreak/>
        <w:t>Актуальность</w:t>
      </w:r>
    </w:p>
    <w:p w:rsidR="00E9171F" w:rsidRPr="002510C3" w:rsidRDefault="00E9171F" w:rsidP="008E5262">
      <w:pPr>
        <w:pStyle w:val="2"/>
        <w:shd w:val="clear" w:color="auto" w:fill="auto"/>
        <w:spacing w:before="0" w:after="245" w:line="240" w:lineRule="auto"/>
        <w:ind w:left="20" w:firstLine="0"/>
        <w:rPr>
          <w:b/>
          <w:sz w:val="24"/>
          <w:szCs w:val="24"/>
        </w:rPr>
      </w:pPr>
    </w:p>
    <w:p w:rsidR="008E5262" w:rsidRPr="002510C3" w:rsidRDefault="008E5262" w:rsidP="008E5262">
      <w:pPr>
        <w:pStyle w:val="2"/>
        <w:shd w:val="clear" w:color="auto" w:fill="auto"/>
        <w:spacing w:before="0" w:after="240" w:line="240" w:lineRule="auto"/>
        <w:ind w:left="20" w:righ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Статистические данные свидетельствуют о том, что большое количество молодых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образования несколько:</w:t>
      </w:r>
    </w:p>
    <w:p w:rsidR="008E5262" w:rsidRPr="002510C3" w:rsidRDefault="008E5262" w:rsidP="008E5262">
      <w:pPr>
        <w:pStyle w:val="2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0" w:line="240" w:lineRule="auto"/>
        <w:ind w:lef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слабая мотивация труда и дальнейшего профессионального роста;</w:t>
      </w:r>
    </w:p>
    <w:p w:rsidR="008E5262" w:rsidRPr="002510C3" w:rsidRDefault="008E5262" w:rsidP="008E5262">
      <w:pPr>
        <w:pStyle w:val="2"/>
        <w:numPr>
          <w:ilvl w:val="1"/>
          <w:numId w:val="1"/>
        </w:numPr>
        <w:shd w:val="clear" w:color="auto" w:fill="auto"/>
        <w:tabs>
          <w:tab w:val="left" w:pos="751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неумение применять на практике теоретические знания, полученные в ходе обучения;</w:t>
      </w:r>
    </w:p>
    <w:p w:rsidR="008E5262" w:rsidRPr="002510C3" w:rsidRDefault="008E5262" w:rsidP="008E5262">
      <w:pPr>
        <w:pStyle w:val="2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236" w:line="240" w:lineRule="auto"/>
        <w:ind w:lef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недостаточный или отсутствующий опыт работы с детьми.</w:t>
      </w:r>
    </w:p>
    <w:p w:rsidR="008E5262" w:rsidRPr="002510C3" w:rsidRDefault="008E5262" w:rsidP="008E5262">
      <w:pPr>
        <w:pStyle w:val="2"/>
        <w:shd w:val="clear" w:color="auto" w:fill="auto"/>
        <w:spacing w:before="0" w:after="101" w:line="240" w:lineRule="auto"/>
        <w:ind w:left="20" w:right="20" w:firstLine="4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В этих условиях очень </w:t>
      </w:r>
      <w:proofErr w:type="gramStart"/>
      <w:r w:rsidRPr="002510C3">
        <w:rPr>
          <w:sz w:val="24"/>
          <w:szCs w:val="24"/>
        </w:rPr>
        <w:t>важны</w:t>
      </w:r>
      <w:proofErr w:type="gramEnd"/>
      <w:r w:rsidRPr="002510C3">
        <w:rPr>
          <w:sz w:val="24"/>
          <w:szCs w:val="24"/>
        </w:rPr>
        <w:t xml:space="preserve"> грамотная поддержка и сопровождение молодых специалистов, сотрудниками ДОУ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 наставничества сейчас как никогда актуален.</w:t>
      </w:r>
    </w:p>
    <w:p w:rsidR="008E5262" w:rsidRPr="002510C3" w:rsidRDefault="008E5262" w:rsidP="008E5262">
      <w:pPr>
        <w:keepNext/>
        <w:keepLines/>
        <w:spacing w:after="186" w:line="240" w:lineRule="auto"/>
        <w:ind w:left="20"/>
        <w:jc w:val="both"/>
        <w:rPr>
          <w:sz w:val="24"/>
          <w:szCs w:val="24"/>
        </w:rPr>
      </w:pPr>
      <w:bookmarkStart w:id="1" w:name="bookmark4"/>
      <w:r w:rsidRPr="002510C3">
        <w:rPr>
          <w:sz w:val="24"/>
          <w:szCs w:val="24"/>
        </w:rPr>
        <w:t>Проблема:</w:t>
      </w:r>
      <w:bookmarkEnd w:id="1"/>
    </w:p>
    <w:p w:rsidR="008E5262" w:rsidRPr="002510C3" w:rsidRDefault="008E5262" w:rsidP="008E5262">
      <w:pPr>
        <w:pStyle w:val="2"/>
        <w:shd w:val="clear" w:color="auto" w:fill="auto"/>
        <w:spacing w:before="0" w:after="180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</w:t>
      </w:r>
      <w:r>
        <w:rPr>
          <w:sz w:val="24"/>
          <w:szCs w:val="24"/>
        </w:rPr>
        <w:t xml:space="preserve"> нормативно-правовых документов</w:t>
      </w:r>
      <w:r w:rsidRPr="002510C3">
        <w:rPr>
          <w:sz w:val="24"/>
          <w:szCs w:val="24"/>
        </w:rPr>
        <w:t>, современных требований дошкольного образования.</w:t>
      </w:r>
    </w:p>
    <w:p w:rsidR="008E5262" w:rsidRDefault="008E5262"/>
    <w:p w:rsidR="008E5262" w:rsidRDefault="008E5262"/>
    <w:p w:rsidR="008E5262" w:rsidRDefault="008E5262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2510C3">
        <w:rPr>
          <w:sz w:val="24"/>
          <w:szCs w:val="24"/>
        </w:rPr>
        <w:t>направлена на становление молодого педагога и с профессиональной позиции, и с позиции развития личности.</w:t>
      </w:r>
    </w:p>
    <w:p w:rsidR="008E5262" w:rsidRDefault="008E5262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</w:p>
    <w:p w:rsidR="00E9171F" w:rsidRDefault="00E9171F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</w:p>
    <w:p w:rsidR="00E9171F" w:rsidRDefault="00E9171F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</w:p>
    <w:p w:rsidR="00E9171F" w:rsidRDefault="00E9171F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</w:p>
    <w:p w:rsidR="00E9171F" w:rsidRDefault="00E9171F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</w:p>
    <w:p w:rsidR="00E9171F" w:rsidRPr="002510C3" w:rsidRDefault="00E9171F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08762F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</w:p>
    <w:p w:rsidR="008E5262" w:rsidRDefault="0008762F" w:rsidP="0008762F">
      <w:pPr>
        <w:pStyle w:val="2"/>
        <w:shd w:val="clear" w:color="auto" w:fill="auto"/>
        <w:spacing w:before="0" w:after="225" w:line="240" w:lineRule="auto"/>
        <w:ind w:right="40" w:firstLine="0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1.</w:t>
      </w:r>
      <w:r w:rsidR="008E5262">
        <w:rPr>
          <w:rStyle w:val="a4"/>
          <w:sz w:val="24"/>
          <w:szCs w:val="24"/>
        </w:rPr>
        <w:t>ЦЕЛИ И ЗАДАЧИ ПРОГРАММЫ НАСТАВНИЧЕСТВА.</w:t>
      </w:r>
    </w:p>
    <w:p w:rsidR="008E5262" w:rsidRPr="002510C3" w:rsidRDefault="008E5262" w:rsidP="008E5262">
      <w:pPr>
        <w:pStyle w:val="2"/>
        <w:shd w:val="clear" w:color="auto" w:fill="auto"/>
        <w:spacing w:before="0" w:after="225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rStyle w:val="a4"/>
          <w:sz w:val="24"/>
          <w:szCs w:val="24"/>
        </w:rPr>
        <w:lastRenderedPageBreak/>
        <w:t>Цель:</w:t>
      </w:r>
      <w:r w:rsidRPr="002510C3">
        <w:rPr>
          <w:sz w:val="24"/>
          <w:szCs w:val="24"/>
        </w:rPr>
        <w:t xml:space="preserve"> Оказание помощи молодым специалистам в их профессиональном становлении.</w:t>
      </w:r>
    </w:p>
    <w:p w:rsidR="008E5262" w:rsidRPr="00755E85" w:rsidRDefault="008E5262" w:rsidP="008E5262">
      <w:pPr>
        <w:keepNext/>
        <w:keepLines/>
        <w:spacing w:after="222" w:line="240" w:lineRule="auto"/>
        <w:ind w:left="20"/>
        <w:jc w:val="both"/>
        <w:rPr>
          <w:b/>
          <w:sz w:val="24"/>
          <w:szCs w:val="24"/>
        </w:rPr>
      </w:pPr>
      <w:bookmarkStart w:id="2" w:name="bookmark5"/>
      <w:r w:rsidRPr="00755E85">
        <w:rPr>
          <w:b/>
          <w:sz w:val="24"/>
          <w:szCs w:val="24"/>
        </w:rPr>
        <w:t>ЗАДАЧИ:</w:t>
      </w:r>
      <w:bookmarkEnd w:id="2"/>
    </w:p>
    <w:p w:rsidR="008E5262" w:rsidRPr="002510C3" w:rsidRDefault="008E5262" w:rsidP="008E5262">
      <w:pPr>
        <w:pStyle w:val="2"/>
        <w:shd w:val="clear" w:color="auto" w:fill="auto"/>
        <w:spacing w:before="0" w:after="31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1.Привить молодым специалистам интерес к педагогической деятельности.</w:t>
      </w:r>
    </w:p>
    <w:p w:rsidR="008E5262" w:rsidRPr="002510C3" w:rsidRDefault="008E5262" w:rsidP="008E5262">
      <w:pPr>
        <w:pStyle w:val="2"/>
        <w:shd w:val="clear" w:color="auto" w:fill="auto"/>
        <w:spacing w:before="0" w:after="176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2.Способствовать</w:t>
      </w:r>
      <w:r w:rsidRPr="002510C3">
        <w:rPr>
          <w:sz w:val="24"/>
          <w:szCs w:val="24"/>
        </w:rPr>
        <w:tab/>
        <w:t>успешной адаптации молодых специалистов к корпоративной культуре, правилам поведения в ДОУ.</w:t>
      </w:r>
    </w:p>
    <w:p w:rsidR="008E5262" w:rsidRPr="002510C3" w:rsidRDefault="008E5262" w:rsidP="008E5262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3.Ускорить</w:t>
      </w:r>
      <w:r w:rsidRPr="002510C3">
        <w:rPr>
          <w:sz w:val="24"/>
          <w:szCs w:val="24"/>
        </w:rPr>
        <w:tab/>
        <w:t>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</w:t>
      </w:r>
    </w:p>
    <w:p w:rsidR="008E5262" w:rsidRPr="002510C3" w:rsidRDefault="00755E85" w:rsidP="008E5262">
      <w:pPr>
        <w:pStyle w:val="2"/>
        <w:shd w:val="clear" w:color="auto" w:fill="auto"/>
        <w:spacing w:before="0" w:after="184" w:line="240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 w:rsidR="008E5262" w:rsidRPr="002510C3">
        <w:rPr>
          <w:sz w:val="24"/>
          <w:szCs w:val="24"/>
        </w:rPr>
        <w:t>Ф</w:t>
      </w:r>
      <w:proofErr w:type="gramEnd"/>
      <w:r w:rsidR="008E5262" w:rsidRPr="002510C3">
        <w:rPr>
          <w:sz w:val="24"/>
          <w:szCs w:val="24"/>
        </w:rPr>
        <w:t>ормировать умения теоретически обоснованно выбирать средства, методы и организационные формы воспитательно-образовательной работы;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3.2. Формировать умения определять и точно формулировать конкретные педагогические задачи, моделировать и создавать условия их </w:t>
      </w:r>
      <w:proofErr w:type="gramStart"/>
      <w:r w:rsidRPr="002510C3">
        <w:rPr>
          <w:sz w:val="24"/>
          <w:szCs w:val="24"/>
        </w:rPr>
        <w:t>решении</w:t>
      </w:r>
      <w:proofErr w:type="gramEnd"/>
      <w:r w:rsidRPr="002510C3">
        <w:rPr>
          <w:sz w:val="24"/>
          <w:szCs w:val="24"/>
        </w:rPr>
        <w:t>.</w:t>
      </w:r>
    </w:p>
    <w:p w:rsidR="008E5262" w:rsidRPr="002510C3" w:rsidRDefault="008E5262" w:rsidP="008E5262">
      <w:pPr>
        <w:pStyle w:val="2"/>
        <w:shd w:val="clear" w:color="auto" w:fill="auto"/>
        <w:spacing w:before="0" w:after="181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3.3</w:t>
      </w:r>
      <w:proofErr w:type="gramStart"/>
      <w:r w:rsidRPr="002510C3">
        <w:rPr>
          <w:sz w:val="24"/>
          <w:szCs w:val="24"/>
        </w:rPr>
        <w:t xml:space="preserve"> О</w:t>
      </w:r>
      <w:proofErr w:type="gramEnd"/>
      <w:r w:rsidRPr="002510C3">
        <w:rPr>
          <w:sz w:val="24"/>
          <w:szCs w:val="24"/>
        </w:rPr>
        <w:t>казать помощь во внедрение технологий и педагогического опыта.</w:t>
      </w:r>
    </w:p>
    <w:p w:rsidR="008E5262" w:rsidRPr="002510C3" w:rsidRDefault="008E5262" w:rsidP="008E5262">
      <w:pPr>
        <w:pStyle w:val="2"/>
        <w:shd w:val="clear" w:color="auto" w:fill="auto"/>
        <w:tabs>
          <w:tab w:val="left" w:pos="370"/>
        </w:tabs>
        <w:spacing w:before="0" w:after="221" w:line="240" w:lineRule="auto"/>
        <w:ind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4.Использование эффективных форм повышения профессиональной компетентности и профессионального мастерства молодых специалистов.</w:t>
      </w:r>
    </w:p>
    <w:p w:rsidR="008E5262" w:rsidRPr="002510C3" w:rsidRDefault="008E5262" w:rsidP="008E5262">
      <w:pPr>
        <w:pStyle w:val="320"/>
        <w:keepNext/>
        <w:keepLines/>
        <w:shd w:val="clear" w:color="auto" w:fill="auto"/>
        <w:spacing w:before="0" w:after="119" w:line="240" w:lineRule="auto"/>
        <w:ind w:left="20"/>
        <w:rPr>
          <w:sz w:val="24"/>
          <w:szCs w:val="24"/>
        </w:rPr>
      </w:pPr>
      <w:bookmarkStart w:id="3" w:name="bookmark6"/>
      <w:r w:rsidRPr="002510C3">
        <w:rPr>
          <w:sz w:val="24"/>
          <w:szCs w:val="24"/>
        </w:rPr>
        <w:t>Ожидаемый результат.</w:t>
      </w:r>
      <w:bookmarkEnd w:id="3"/>
    </w:p>
    <w:p w:rsidR="008E5262" w:rsidRPr="002510C3" w:rsidRDefault="008E5262" w:rsidP="008E5262">
      <w:pPr>
        <w:pStyle w:val="2"/>
        <w:shd w:val="clear" w:color="auto" w:fill="auto"/>
        <w:spacing w:before="0" w:after="221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1. Молодые или вновь принятые педагоги ДОУ приобретут возможность личностного и профессионального роста.</w:t>
      </w:r>
    </w:p>
    <w:p w:rsidR="008E5262" w:rsidRPr="002510C3" w:rsidRDefault="008E5262" w:rsidP="008E5262">
      <w:pPr>
        <w:pStyle w:val="2"/>
        <w:shd w:val="clear" w:color="auto" w:fill="auto"/>
        <w:spacing w:before="0" w:after="234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2. Улучшится качество воспитательно-образовательного процесса в ДОУ.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3. Ускорится процесс профессионального становления молодого специалиста.</w:t>
      </w:r>
    </w:p>
    <w:p w:rsidR="008E5262" w:rsidRPr="002510C3" w:rsidRDefault="008E5262" w:rsidP="008E5262">
      <w:pPr>
        <w:keepNext/>
        <w:keepLines/>
        <w:spacing w:after="61" w:line="240" w:lineRule="auto"/>
        <w:rPr>
          <w:rStyle w:val="30"/>
          <w:rFonts w:eastAsiaTheme="minorHAnsi"/>
          <w:sz w:val="24"/>
          <w:szCs w:val="24"/>
        </w:rPr>
      </w:pPr>
      <w:bookmarkStart w:id="4" w:name="bookmark7"/>
    </w:p>
    <w:p w:rsidR="008E5262" w:rsidRPr="00755E85" w:rsidRDefault="008E5262" w:rsidP="008E5262">
      <w:pPr>
        <w:keepNext/>
        <w:keepLines/>
        <w:numPr>
          <w:ilvl w:val="4"/>
          <w:numId w:val="1"/>
        </w:numPr>
        <w:spacing w:after="212" w:line="240" w:lineRule="auto"/>
        <w:ind w:left="2400"/>
        <w:outlineLvl w:val="2"/>
        <w:rPr>
          <w:b/>
          <w:sz w:val="24"/>
          <w:szCs w:val="24"/>
        </w:rPr>
      </w:pPr>
      <w:bookmarkStart w:id="5" w:name="bookmark8"/>
      <w:bookmarkEnd w:id="4"/>
      <w:r w:rsidRPr="00755E85">
        <w:rPr>
          <w:rStyle w:val="30"/>
          <w:rFonts w:eastAsiaTheme="minorHAnsi"/>
          <w:b/>
          <w:sz w:val="24"/>
          <w:szCs w:val="24"/>
        </w:rPr>
        <w:t>СОДЕРЖАНИЕ ПРОГРАММЫ</w:t>
      </w:r>
      <w:bookmarkEnd w:id="5"/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20" w:firstLine="44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2510C3">
        <w:rPr>
          <w:sz w:val="24"/>
          <w:szCs w:val="24"/>
        </w:rPr>
        <w:t>опытному</w:t>
      </w:r>
      <w:proofErr w:type="gramEnd"/>
      <w:r w:rsidRPr="002510C3">
        <w:rPr>
          <w:sz w:val="24"/>
          <w:szCs w:val="24"/>
        </w:rPr>
        <w:t>.</w:t>
      </w:r>
    </w:p>
    <w:p w:rsidR="008E5262" w:rsidRDefault="008E5262" w:rsidP="008E5262">
      <w:pPr>
        <w:pStyle w:val="2"/>
        <w:shd w:val="clear" w:color="auto" w:fill="auto"/>
        <w:spacing w:before="0" w:after="180" w:line="240" w:lineRule="auto"/>
        <w:ind w:left="20" w:right="20" w:firstLine="44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Наставничество в </w:t>
      </w:r>
      <w:r>
        <w:rPr>
          <w:sz w:val="24"/>
          <w:szCs w:val="24"/>
        </w:rPr>
        <w:t xml:space="preserve">государственном </w:t>
      </w:r>
      <w:r w:rsidRPr="002510C3">
        <w:rPr>
          <w:sz w:val="24"/>
          <w:szCs w:val="24"/>
        </w:rPr>
        <w:t>бюджетном дошкольном образовательном учреждении (далее - ДОУ) является разновидностью индивидуальной работы с молодыми специалистами, не имеющими трудового стажа (до 3-х лет) педагогической деятельности, или со специалистами, назначенными на должность, по которой они не имеют опыта работы. 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8E5262" w:rsidRPr="002510C3" w:rsidRDefault="008E5262" w:rsidP="008E5262">
      <w:pPr>
        <w:pStyle w:val="2"/>
        <w:shd w:val="clear" w:color="auto" w:fill="auto"/>
        <w:spacing w:before="0" w:after="180" w:line="240" w:lineRule="auto"/>
        <w:ind w:left="20" w:right="20" w:firstLine="440"/>
        <w:jc w:val="both"/>
        <w:rPr>
          <w:sz w:val="24"/>
          <w:szCs w:val="24"/>
        </w:rPr>
      </w:pP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20" w:firstLine="44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Известно, что профессионализм складывается на протяжении всего зрелого периода жизни. Темп и скорость, с </w:t>
      </w:r>
      <w:proofErr w:type="gramStart"/>
      <w:r w:rsidRPr="002510C3">
        <w:rPr>
          <w:sz w:val="24"/>
          <w:szCs w:val="24"/>
        </w:rPr>
        <w:t>которыми</w:t>
      </w:r>
      <w:proofErr w:type="gramEnd"/>
      <w:r w:rsidRPr="002510C3">
        <w:rPr>
          <w:sz w:val="24"/>
          <w:szCs w:val="24"/>
        </w:rPr>
        <w:t xml:space="preserve"> развивается мастерство педагогов, в разные периоды различны. Особенно быстро оно развивается в первые годы - это период становления молодого специалиста</w:t>
      </w:r>
      <w:r>
        <w:rPr>
          <w:sz w:val="24"/>
          <w:szCs w:val="24"/>
        </w:rPr>
        <w:t>.</w:t>
      </w:r>
    </w:p>
    <w:p w:rsidR="008E5262" w:rsidRPr="002510C3" w:rsidRDefault="008E5262" w:rsidP="008E5262">
      <w:pPr>
        <w:pStyle w:val="2"/>
        <w:shd w:val="clear" w:color="auto" w:fill="auto"/>
        <w:spacing w:before="0" w:after="222" w:line="240" w:lineRule="auto"/>
        <w:ind w:left="20" w:righ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т годы.</w:t>
      </w:r>
    </w:p>
    <w:p w:rsidR="008E5262" w:rsidRPr="002510C3" w:rsidRDefault="008E5262" w:rsidP="008E5262">
      <w:pPr>
        <w:pStyle w:val="2"/>
        <w:shd w:val="clear" w:color="auto" w:fill="auto"/>
        <w:spacing w:before="0" w:after="218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 дошкольной образовательной организации можно выделить две категории педагогов, которым наставник может оказать помощь во вхождении в профессию:</w:t>
      </w:r>
    </w:p>
    <w:p w:rsidR="008E5262" w:rsidRPr="002510C3" w:rsidRDefault="008E5262" w:rsidP="008E5262">
      <w:pPr>
        <w:pStyle w:val="2"/>
        <w:numPr>
          <w:ilvl w:val="3"/>
          <w:numId w:val="1"/>
        </w:numPr>
        <w:shd w:val="clear" w:color="auto" w:fill="auto"/>
        <w:tabs>
          <w:tab w:val="left" w:pos="270"/>
        </w:tabs>
        <w:spacing w:before="0" w:after="186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Молодые специалисты - выпускники ВУЗов и колледжей.</w:t>
      </w:r>
    </w:p>
    <w:p w:rsidR="008E5262" w:rsidRPr="002510C3" w:rsidRDefault="008E5262" w:rsidP="008E5262">
      <w:pPr>
        <w:pStyle w:val="2"/>
        <w:numPr>
          <w:ilvl w:val="3"/>
          <w:numId w:val="1"/>
        </w:numPr>
        <w:shd w:val="clear" w:color="auto" w:fill="auto"/>
        <w:tabs>
          <w:tab w:val="left" w:pos="308"/>
        </w:tabs>
        <w:spacing w:before="0" w:after="180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lastRenderedPageBreak/>
        <w:t>Начинающие педагоги - специалисты с педагогическим образованием, без опыта работы (по профилю).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Молодым специалистом 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навыков и умений.</w:t>
      </w:r>
    </w:p>
    <w:p w:rsidR="008E5262" w:rsidRPr="002510C3" w:rsidRDefault="008E5262" w:rsidP="008E5262">
      <w:pPr>
        <w:pStyle w:val="2"/>
        <w:shd w:val="clear" w:color="auto" w:fill="auto"/>
        <w:spacing w:before="0" w:after="424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8E5262" w:rsidRPr="002510C3" w:rsidRDefault="008E5262" w:rsidP="008E5262">
      <w:pPr>
        <w:pStyle w:val="2"/>
        <w:shd w:val="clear" w:color="auto" w:fill="auto"/>
        <w:spacing w:before="0" w:after="180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Программа способствует становлению молодого педагога на всех уровнях данного процесса:</w:t>
      </w:r>
    </w:p>
    <w:p w:rsidR="008E5262" w:rsidRPr="002510C3" w:rsidRDefault="008E5262" w:rsidP="008E5262">
      <w:pPr>
        <w:pStyle w:val="2"/>
        <w:numPr>
          <w:ilvl w:val="4"/>
          <w:numId w:val="1"/>
        </w:numPr>
        <w:shd w:val="clear" w:color="auto" w:fill="auto"/>
        <w:tabs>
          <w:tab w:val="left" w:pos="716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вхождение в профессиональное образовательное пространство,</w:t>
      </w:r>
    </w:p>
    <w:p w:rsidR="008E5262" w:rsidRPr="002510C3" w:rsidRDefault="008E5262" w:rsidP="008E5262">
      <w:pPr>
        <w:pStyle w:val="2"/>
        <w:numPr>
          <w:ilvl w:val="4"/>
          <w:numId w:val="1"/>
        </w:numPr>
        <w:shd w:val="clear" w:color="auto" w:fill="auto"/>
        <w:tabs>
          <w:tab w:val="left" w:pos="735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профессиональное самоопределение,</w:t>
      </w:r>
    </w:p>
    <w:p w:rsidR="008E5262" w:rsidRPr="002510C3" w:rsidRDefault="008E5262" w:rsidP="008E5262">
      <w:pPr>
        <w:pStyle w:val="2"/>
        <w:numPr>
          <w:ilvl w:val="4"/>
          <w:numId w:val="1"/>
        </w:numPr>
        <w:shd w:val="clear" w:color="auto" w:fill="auto"/>
        <w:tabs>
          <w:tab w:val="left" w:pos="735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творческая самореализация,</w:t>
      </w:r>
    </w:p>
    <w:p w:rsidR="008E5262" w:rsidRPr="002510C3" w:rsidRDefault="008E5262" w:rsidP="008E5262">
      <w:pPr>
        <w:pStyle w:val="2"/>
        <w:numPr>
          <w:ilvl w:val="4"/>
          <w:numId w:val="1"/>
        </w:numPr>
        <w:shd w:val="clear" w:color="auto" w:fill="auto"/>
        <w:tabs>
          <w:tab w:val="left" w:pos="745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проектирование профессиональной карьеры,</w:t>
      </w:r>
    </w:p>
    <w:p w:rsidR="008E5262" w:rsidRPr="002510C3" w:rsidRDefault="008E5262" w:rsidP="008E5262">
      <w:pPr>
        <w:pStyle w:val="2"/>
        <w:numPr>
          <w:ilvl w:val="4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вхождение в профессиональную самостоятельную деятельность.</w:t>
      </w:r>
    </w:p>
    <w:p w:rsidR="008E5262" w:rsidRPr="002510C3" w:rsidRDefault="008E5262" w:rsidP="008E5262">
      <w:pPr>
        <w:pStyle w:val="2"/>
        <w:numPr>
          <w:ilvl w:val="4"/>
          <w:numId w:val="1"/>
        </w:numPr>
        <w:shd w:val="clear" w:color="auto" w:fill="auto"/>
        <w:tabs>
          <w:tab w:val="left" w:pos="740"/>
        </w:tabs>
        <w:spacing w:before="0" w:after="0" w:line="240" w:lineRule="auto"/>
        <w:ind w:left="20" w:firstLine="3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самоорганизация и развитие профессиональной карьеры.</w:t>
      </w:r>
    </w:p>
    <w:p w:rsidR="008E5262" w:rsidRPr="002510C3" w:rsidRDefault="008E5262" w:rsidP="008E5262">
      <w:pPr>
        <w:keepNext/>
        <w:keepLines/>
        <w:spacing w:after="0" w:line="240" w:lineRule="auto"/>
        <w:ind w:left="60" w:firstLine="280"/>
        <w:jc w:val="both"/>
        <w:rPr>
          <w:sz w:val="24"/>
          <w:szCs w:val="24"/>
        </w:rPr>
      </w:pPr>
      <w:bookmarkStart w:id="6" w:name="bookmark9"/>
    </w:p>
    <w:p w:rsidR="008E5262" w:rsidRPr="002510C3" w:rsidRDefault="008E5262" w:rsidP="008E5262">
      <w:pPr>
        <w:keepNext/>
        <w:keepLines/>
        <w:spacing w:after="0" w:line="240" w:lineRule="auto"/>
        <w:ind w:left="60" w:firstLine="28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Можно выделить два ведущих направления в становлении педагога</w:t>
      </w:r>
      <w:bookmarkEnd w:id="6"/>
    </w:p>
    <w:p w:rsidR="008E5262" w:rsidRPr="002510C3" w:rsidRDefault="008E5262" w:rsidP="008E5262">
      <w:pPr>
        <w:keepNext/>
        <w:keepLines/>
        <w:spacing w:after="246" w:line="240" w:lineRule="auto"/>
        <w:ind w:left="3820"/>
        <w:rPr>
          <w:sz w:val="24"/>
          <w:szCs w:val="24"/>
        </w:rPr>
      </w:pPr>
      <w:bookmarkStart w:id="7" w:name="bookmark10"/>
      <w:r w:rsidRPr="002510C3">
        <w:rPr>
          <w:sz w:val="24"/>
          <w:szCs w:val="24"/>
        </w:rPr>
        <w:t>(воспитателя):</w:t>
      </w:r>
      <w:bookmarkEnd w:id="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197"/>
      </w:tblGrid>
      <w:tr w:rsidR="008E5262" w:rsidRPr="002510C3" w:rsidTr="00AC64A5">
        <w:trPr>
          <w:trHeight w:val="35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AC64A5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AC64A5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Содержание направления</w:t>
            </w:r>
          </w:p>
        </w:tc>
      </w:tr>
      <w:tr w:rsidR="008E5262" w:rsidRPr="002510C3" w:rsidTr="00AC64A5">
        <w:trPr>
          <w:trHeight w:val="67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AC64A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профессионализация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AC64A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Появление новых каче</w:t>
            </w:r>
            <w:proofErr w:type="gramStart"/>
            <w:r w:rsidRPr="002510C3">
              <w:rPr>
                <w:sz w:val="24"/>
                <w:szCs w:val="24"/>
              </w:rPr>
              <w:t>ств пр</w:t>
            </w:r>
            <w:proofErr w:type="gramEnd"/>
            <w:r w:rsidRPr="002510C3">
              <w:rPr>
                <w:sz w:val="24"/>
                <w:szCs w:val="24"/>
              </w:rPr>
              <w:t>офессионала и именно здесь молодому педагогу необходимо наставничество.</w:t>
            </w:r>
          </w:p>
        </w:tc>
      </w:tr>
      <w:tr w:rsidR="008E5262" w:rsidRPr="002510C3" w:rsidTr="00AC64A5">
        <w:trPr>
          <w:trHeight w:val="37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AC64A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AC64A5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Появление новых качеств личности</w:t>
            </w:r>
          </w:p>
        </w:tc>
      </w:tr>
    </w:tbl>
    <w:p w:rsidR="008E5262" w:rsidRPr="002510C3" w:rsidRDefault="008E5262" w:rsidP="008E5262">
      <w:pPr>
        <w:pStyle w:val="2"/>
        <w:shd w:val="clear" w:color="auto" w:fill="auto"/>
        <w:spacing w:before="780" w:after="60" w:line="240" w:lineRule="auto"/>
        <w:ind w:right="6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8E5262" w:rsidRPr="002510C3" w:rsidRDefault="008E5262" w:rsidP="008E5262">
      <w:pPr>
        <w:pStyle w:val="2"/>
        <w:shd w:val="clear" w:color="auto" w:fill="auto"/>
        <w:spacing w:before="0" w:after="476" w:line="240" w:lineRule="auto"/>
        <w:ind w:left="60" w:right="6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E9171F" w:rsidRDefault="00E9171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E9171F" w:rsidRDefault="00E9171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E9171F" w:rsidRDefault="00E9171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E9171F" w:rsidRDefault="00E9171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E9171F" w:rsidRDefault="00E9171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E9171F" w:rsidRDefault="00E9171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08762F" w:rsidRDefault="0008762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08762F" w:rsidRDefault="0008762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08762F" w:rsidRDefault="0008762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08762F" w:rsidRDefault="0008762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08762F" w:rsidRDefault="0008762F" w:rsidP="008E5262">
      <w:pPr>
        <w:spacing w:line="240" w:lineRule="auto"/>
        <w:jc w:val="center"/>
        <w:rPr>
          <w:rStyle w:val="a6"/>
          <w:rFonts w:eastAsiaTheme="minorHAnsi"/>
          <w:b/>
          <w:sz w:val="24"/>
          <w:szCs w:val="24"/>
        </w:rPr>
      </w:pPr>
    </w:p>
    <w:p w:rsidR="008E5262" w:rsidRPr="00755E85" w:rsidRDefault="008E5262" w:rsidP="008E5262">
      <w:pPr>
        <w:spacing w:line="240" w:lineRule="auto"/>
        <w:jc w:val="center"/>
        <w:rPr>
          <w:b/>
          <w:sz w:val="24"/>
          <w:szCs w:val="24"/>
        </w:rPr>
      </w:pPr>
      <w:r w:rsidRPr="00755E85">
        <w:rPr>
          <w:rStyle w:val="a6"/>
          <w:rFonts w:eastAsiaTheme="minorHAnsi"/>
          <w:b/>
          <w:sz w:val="24"/>
          <w:szCs w:val="24"/>
        </w:rPr>
        <w:t>КРИТЕРИИ ОТБОРА НАСТАВНИКОВ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6278"/>
      </w:tblGrid>
      <w:tr w:rsidR="008E5262" w:rsidRPr="002510C3" w:rsidTr="00AC64A5">
        <w:trPr>
          <w:trHeight w:val="99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Квалификация сотрудника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Должность: воспитатель первой или высшей квалификационной категории. Приветствуется наличие предыдущего опыта наставничества</w:t>
            </w:r>
          </w:p>
        </w:tc>
      </w:tr>
      <w:tr w:rsidR="008E5262" w:rsidRPr="002510C3" w:rsidTr="00AC64A5">
        <w:trPr>
          <w:trHeight w:val="98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3"/>
              </w:tabs>
              <w:spacing w:before="0" w:after="6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стабильно высокие результаты образовательной деятельности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3"/>
              </w:tabs>
              <w:spacing w:before="6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отсутствие жалоб от родителей и воспитанников</w:t>
            </w:r>
          </w:p>
        </w:tc>
      </w:tr>
      <w:tr w:rsidR="008E5262" w:rsidRPr="002510C3" w:rsidTr="00AC64A5">
        <w:trPr>
          <w:trHeight w:val="1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28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доскональное знание методики дошкольного образования, психологических особенностей детей дошкольного возраста;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67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эффективно налаживать взаимоотношения с коллегами и воспитанниками;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58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знание компьютерной программы</w:t>
            </w:r>
          </w:p>
        </w:tc>
      </w:tr>
      <w:tr w:rsidR="008E5262" w:rsidRPr="002510C3" w:rsidTr="00AC64A5">
        <w:trPr>
          <w:trHeight w:val="97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Профессионально важные качества личности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обучать других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слушать</w:t>
            </w:r>
          </w:p>
          <w:p w:rsidR="008E5262" w:rsidRDefault="008E5262" w:rsidP="008E526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умение говорить (грамотная речь)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аккуратность, дисциплинированность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ответственность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ориентация на результат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командный стиль работы</w:t>
            </w:r>
          </w:p>
        </w:tc>
      </w:tr>
      <w:tr w:rsidR="008E5262" w:rsidRPr="002510C3" w:rsidTr="00AC64A5">
        <w:trPr>
          <w:trHeight w:val="97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shd w:val="clear" w:color="auto" w:fill="auto"/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Личные мотивы к наставничеству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262" w:rsidRPr="002510C3" w:rsidRDefault="008E5262" w:rsidP="008E5262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33"/>
              </w:tabs>
              <w:spacing w:before="0" w:after="6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потребность в приобретении опыта управления людьми</w:t>
            </w:r>
          </w:p>
          <w:p w:rsidR="008E5262" w:rsidRPr="002510C3" w:rsidRDefault="008E5262" w:rsidP="008E5262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28"/>
              </w:tabs>
              <w:spacing w:before="6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желание помогать людям (помощь раскрыться новичкам)</w:t>
            </w:r>
          </w:p>
          <w:p w:rsidR="008E5262" w:rsidRPr="002510C3" w:rsidRDefault="008E5262" w:rsidP="008E5262">
            <w:pPr>
              <w:pStyle w:val="2"/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 w:firstLine="0"/>
              <w:rPr>
                <w:sz w:val="24"/>
                <w:szCs w:val="24"/>
              </w:rPr>
            </w:pPr>
            <w:r w:rsidRPr="002510C3">
              <w:rPr>
                <w:sz w:val="24"/>
                <w:szCs w:val="24"/>
              </w:rP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8E5262" w:rsidRDefault="008E5262"/>
    <w:p w:rsidR="008E5262" w:rsidRPr="002510C3" w:rsidRDefault="008E5262" w:rsidP="008E5262">
      <w:pPr>
        <w:pStyle w:val="2"/>
        <w:shd w:val="clear" w:color="auto" w:fill="auto"/>
        <w:spacing w:before="516" w:after="147" w:line="240" w:lineRule="auto"/>
        <w:ind w:left="820" w:firstLine="0"/>
        <w:rPr>
          <w:sz w:val="24"/>
          <w:szCs w:val="24"/>
        </w:rPr>
      </w:pPr>
      <w:r w:rsidRPr="002510C3">
        <w:rPr>
          <w:sz w:val="24"/>
          <w:szCs w:val="24"/>
        </w:rPr>
        <w:t>Права наставника</w:t>
      </w:r>
    </w:p>
    <w:p w:rsidR="008E5262" w:rsidRPr="002510C3" w:rsidRDefault="008E5262" w:rsidP="008E5262">
      <w:pPr>
        <w:pStyle w:val="2"/>
        <w:numPr>
          <w:ilvl w:val="0"/>
          <w:numId w:val="7"/>
        </w:numPr>
        <w:shd w:val="clear" w:color="auto" w:fill="auto"/>
        <w:tabs>
          <w:tab w:val="left" w:pos="974"/>
        </w:tabs>
        <w:spacing w:before="0" w:after="120" w:line="240" w:lineRule="auto"/>
        <w:ind w:left="820" w:right="640" w:firstLine="0"/>
        <w:rPr>
          <w:sz w:val="24"/>
          <w:szCs w:val="24"/>
        </w:rPr>
      </w:pPr>
      <w:r w:rsidRPr="002510C3">
        <w:rPr>
          <w:sz w:val="24"/>
          <w:szCs w:val="24"/>
        </w:rPr>
        <w:t>Включать с согласия заведующего ДОУ (заместителя заведующего), других сотрудников для дополнительного обучения молодого специалиста.</w:t>
      </w:r>
    </w:p>
    <w:p w:rsidR="008E5262" w:rsidRPr="002510C3" w:rsidRDefault="008E5262" w:rsidP="008E5262">
      <w:pPr>
        <w:pStyle w:val="2"/>
        <w:numPr>
          <w:ilvl w:val="0"/>
          <w:numId w:val="7"/>
        </w:numPr>
        <w:shd w:val="clear" w:color="auto" w:fill="auto"/>
        <w:tabs>
          <w:tab w:val="left" w:pos="988"/>
        </w:tabs>
        <w:spacing w:before="0" w:after="646" w:line="240" w:lineRule="auto"/>
        <w:ind w:left="820" w:right="640" w:firstLine="0"/>
        <w:rPr>
          <w:sz w:val="24"/>
          <w:szCs w:val="24"/>
        </w:rPr>
      </w:pPr>
      <w:r w:rsidRPr="002510C3">
        <w:rPr>
          <w:sz w:val="24"/>
          <w:szCs w:val="24"/>
        </w:rPr>
        <w:t>Требовать рабочие отчеты у молодого специалиста, как в устной, так и в письменной форме.</w:t>
      </w:r>
    </w:p>
    <w:p w:rsidR="008E5262" w:rsidRPr="002510C3" w:rsidRDefault="008E5262" w:rsidP="008E5262">
      <w:pPr>
        <w:sectPr w:rsidR="008E5262" w:rsidRPr="002510C3" w:rsidSect="0008762F">
          <w:pgSz w:w="11905" w:h="16837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8E5262" w:rsidRPr="008E5262" w:rsidRDefault="008E5262" w:rsidP="008E5262">
      <w:pPr>
        <w:spacing w:after="350" w:line="240" w:lineRule="auto"/>
        <w:jc w:val="center"/>
        <w:rPr>
          <w:b/>
          <w:sz w:val="24"/>
          <w:szCs w:val="24"/>
        </w:rPr>
      </w:pPr>
      <w:r>
        <w:rPr>
          <w:rStyle w:val="80"/>
          <w:rFonts w:eastAsiaTheme="minorHAnsi"/>
          <w:sz w:val="24"/>
          <w:szCs w:val="24"/>
        </w:rPr>
        <w:lastRenderedPageBreak/>
        <w:t>3</w:t>
      </w:r>
      <w:r w:rsidRPr="008E5262">
        <w:rPr>
          <w:rStyle w:val="80"/>
          <w:rFonts w:eastAsiaTheme="minorHAnsi"/>
          <w:b/>
          <w:sz w:val="24"/>
          <w:szCs w:val="24"/>
        </w:rPr>
        <w:t>.ЭТАПЫ РЕАЛИЗАЦИИ ПРОГРАММЫ</w:t>
      </w:r>
    </w:p>
    <w:p w:rsidR="008E5262" w:rsidRPr="00755E85" w:rsidRDefault="008E5262" w:rsidP="008E5262">
      <w:pPr>
        <w:keepNext/>
        <w:keepLines/>
        <w:spacing w:after="151" w:line="240" w:lineRule="auto"/>
        <w:ind w:left="20"/>
        <w:rPr>
          <w:b/>
          <w:sz w:val="24"/>
          <w:szCs w:val="24"/>
        </w:rPr>
      </w:pPr>
      <w:bookmarkStart w:id="8" w:name="bookmark11"/>
      <w:r w:rsidRPr="00755E85">
        <w:rPr>
          <w:b/>
          <w:sz w:val="24"/>
          <w:szCs w:val="24"/>
        </w:rPr>
        <w:t>I. Подготовительный этап реализации программы включает в себя:</w:t>
      </w:r>
      <w:bookmarkEnd w:id="8"/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50"/>
        </w:tabs>
        <w:spacing w:before="0" w:after="196" w:line="240" w:lineRule="auto"/>
        <w:ind w:left="254" w:right="360" w:hanging="142"/>
        <w:rPr>
          <w:sz w:val="24"/>
          <w:szCs w:val="24"/>
        </w:rPr>
      </w:pPr>
      <w:r w:rsidRPr="002510C3">
        <w:rPr>
          <w:sz w:val="24"/>
          <w:szCs w:val="24"/>
        </w:rPr>
        <w:t>Изучение локальных актов образовательной организации о наставничестве.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50"/>
        </w:tabs>
        <w:spacing w:before="0" w:after="227" w:line="240" w:lineRule="auto"/>
        <w:ind w:left="254" w:hanging="142"/>
        <w:rPr>
          <w:sz w:val="24"/>
          <w:szCs w:val="24"/>
        </w:rPr>
      </w:pPr>
      <w:r w:rsidRPr="002510C3">
        <w:rPr>
          <w:sz w:val="24"/>
          <w:szCs w:val="24"/>
        </w:rPr>
        <w:t>Закрепление молодых специалистов за воспитателями стажёрами.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41"/>
        </w:tabs>
        <w:spacing w:before="0" w:after="144" w:line="240" w:lineRule="auto"/>
        <w:ind w:left="254" w:hanging="142"/>
        <w:rPr>
          <w:sz w:val="24"/>
          <w:szCs w:val="24"/>
        </w:rPr>
      </w:pPr>
      <w:r w:rsidRPr="002510C3">
        <w:rPr>
          <w:sz w:val="24"/>
          <w:szCs w:val="24"/>
        </w:rPr>
        <w:t>Подбор методической литературы для изучения молодыми специалистами.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60"/>
        </w:tabs>
        <w:spacing w:before="0" w:after="124" w:line="240" w:lineRule="auto"/>
        <w:ind w:left="254" w:right="360" w:hanging="142"/>
        <w:rPr>
          <w:sz w:val="24"/>
          <w:szCs w:val="24"/>
        </w:rPr>
      </w:pPr>
      <w:r w:rsidRPr="002510C3">
        <w:rPr>
          <w:sz w:val="24"/>
          <w:szCs w:val="24"/>
        </w:rPr>
        <w:t>Составление плана работы с учетом индивидуальных затруднений и предложений всех исполнителей</w:t>
      </w:r>
    </w:p>
    <w:p w:rsidR="008E5262" w:rsidRPr="002510C3" w:rsidRDefault="008E5262" w:rsidP="008E5262">
      <w:pPr>
        <w:pStyle w:val="2"/>
        <w:shd w:val="clear" w:color="auto" w:fill="auto"/>
        <w:spacing w:before="0" w:after="740" w:line="240" w:lineRule="auto"/>
        <w:ind w:left="20" w:right="360" w:firstLine="0"/>
        <w:rPr>
          <w:sz w:val="24"/>
          <w:szCs w:val="24"/>
        </w:rPr>
      </w:pPr>
      <w:r w:rsidRPr="002510C3">
        <w:rPr>
          <w:sz w:val="24"/>
          <w:szCs w:val="24"/>
        </w:rPr>
        <w:t>Кандидатуры наставников расс</w:t>
      </w:r>
      <w:r>
        <w:rPr>
          <w:sz w:val="24"/>
          <w:szCs w:val="24"/>
        </w:rPr>
        <w:t>матриваются и утверждаются на за</w:t>
      </w:r>
      <w:r w:rsidRPr="002510C3">
        <w:rPr>
          <w:sz w:val="24"/>
          <w:szCs w:val="24"/>
        </w:rPr>
        <w:t>седаниях педагогического совета ДОУ и утверждаются приказом заведующего с указанием срока наставничества (не менее одного года).</w:t>
      </w:r>
    </w:p>
    <w:p w:rsidR="008E5262" w:rsidRPr="00755E85" w:rsidRDefault="008E5262" w:rsidP="008E5262">
      <w:pPr>
        <w:keepNext/>
        <w:keepLines/>
        <w:spacing w:after="181" w:line="240" w:lineRule="auto"/>
        <w:ind w:left="20"/>
        <w:rPr>
          <w:b/>
          <w:sz w:val="24"/>
          <w:szCs w:val="24"/>
        </w:rPr>
      </w:pPr>
      <w:bookmarkStart w:id="9" w:name="bookmark12"/>
      <w:r w:rsidRPr="00755E85">
        <w:rPr>
          <w:b/>
          <w:sz w:val="24"/>
          <w:szCs w:val="24"/>
        </w:rPr>
        <w:t>II этап Реализационный включает в себя:</w:t>
      </w:r>
      <w:bookmarkEnd w:id="9"/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60"/>
        </w:tabs>
        <w:spacing w:before="0" w:after="120" w:line="240" w:lineRule="auto"/>
        <w:ind w:left="254" w:right="360" w:hanging="142"/>
        <w:rPr>
          <w:sz w:val="24"/>
          <w:szCs w:val="24"/>
        </w:rPr>
      </w:pPr>
      <w:r w:rsidRPr="002510C3">
        <w:rPr>
          <w:sz w:val="24"/>
          <w:szCs w:val="24"/>
        </w:rPr>
        <w:t xml:space="preserve">Изучение теоретического основания и содержания программы «От рождения до школы» под редакцией Н.Е. </w:t>
      </w:r>
      <w:proofErr w:type="spellStart"/>
      <w:r w:rsidRPr="002510C3">
        <w:rPr>
          <w:sz w:val="24"/>
          <w:szCs w:val="24"/>
        </w:rPr>
        <w:t>Вераксы</w:t>
      </w:r>
      <w:proofErr w:type="spellEnd"/>
      <w:r w:rsidRPr="002510C3">
        <w:rPr>
          <w:sz w:val="24"/>
          <w:szCs w:val="24"/>
        </w:rPr>
        <w:t>; Т.С. Комаровой; М.А. Васильевой;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116" w:line="240" w:lineRule="auto"/>
        <w:ind w:left="254" w:right="360" w:hanging="142"/>
        <w:rPr>
          <w:sz w:val="24"/>
          <w:szCs w:val="24"/>
        </w:rPr>
      </w:pPr>
      <w:r w:rsidRPr="002510C3">
        <w:rPr>
          <w:sz w:val="24"/>
          <w:szCs w:val="24"/>
        </w:rPr>
        <w:t>Совместное изучение новейших педагогических технологий и применение их в работе с детьми.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124" w:line="240" w:lineRule="auto"/>
        <w:ind w:left="254" w:right="360" w:hanging="142"/>
        <w:rPr>
          <w:sz w:val="24"/>
          <w:szCs w:val="24"/>
        </w:rPr>
      </w:pPr>
      <w:r w:rsidRPr="002510C3">
        <w:rPr>
          <w:sz w:val="24"/>
          <w:szCs w:val="24"/>
        </w:rPr>
        <w:t>Совместное проектирование образовательного процесса, составление календарного и перспективного планов работы.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70"/>
        </w:tabs>
        <w:spacing w:before="0" w:after="161" w:line="240" w:lineRule="auto"/>
        <w:ind w:left="254" w:right="360" w:hanging="142"/>
        <w:rPr>
          <w:sz w:val="24"/>
          <w:szCs w:val="24"/>
        </w:rPr>
      </w:pPr>
      <w:r w:rsidRPr="002510C3">
        <w:rPr>
          <w:sz w:val="24"/>
          <w:szCs w:val="24"/>
        </w:rPr>
        <w:t>Ознакомление молодых специалистов с организацией предметн</w:t>
      </w:r>
      <w:proofErr w:type="gramStart"/>
      <w:r w:rsidRPr="002510C3">
        <w:rPr>
          <w:sz w:val="24"/>
          <w:szCs w:val="24"/>
        </w:rPr>
        <w:t>о-</w:t>
      </w:r>
      <w:proofErr w:type="gramEnd"/>
      <w:r w:rsidRPr="002510C3">
        <w:rPr>
          <w:sz w:val="24"/>
          <w:szCs w:val="24"/>
        </w:rPr>
        <w:t xml:space="preserve"> развивающей среды в группах.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46"/>
        </w:tabs>
        <w:spacing w:before="0" w:after="176" w:line="240" w:lineRule="auto"/>
        <w:ind w:left="254" w:hanging="142"/>
        <w:rPr>
          <w:sz w:val="24"/>
          <w:szCs w:val="24"/>
        </w:rPr>
      </w:pPr>
      <w:r w:rsidRPr="002510C3">
        <w:rPr>
          <w:sz w:val="24"/>
          <w:szCs w:val="24"/>
        </w:rPr>
        <w:t>Изучение опыта работы коллег своего учреждения и других ДОУ.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55"/>
        </w:tabs>
        <w:spacing w:before="0" w:after="120" w:line="240" w:lineRule="auto"/>
        <w:ind w:left="254" w:right="360" w:hanging="142"/>
        <w:rPr>
          <w:sz w:val="24"/>
          <w:szCs w:val="24"/>
        </w:rPr>
      </w:pPr>
      <w:r w:rsidRPr="002510C3">
        <w:rPr>
          <w:sz w:val="24"/>
          <w:szCs w:val="24"/>
        </w:rPr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55"/>
        </w:tabs>
        <w:spacing w:before="0" w:after="161" w:line="240" w:lineRule="auto"/>
        <w:ind w:left="254" w:right="1240" w:hanging="142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46"/>
        </w:tabs>
        <w:spacing w:before="0" w:after="227" w:line="240" w:lineRule="auto"/>
        <w:ind w:left="254" w:hanging="142"/>
        <w:rPr>
          <w:sz w:val="24"/>
          <w:szCs w:val="24"/>
        </w:rPr>
      </w:pPr>
      <w:r w:rsidRPr="002510C3">
        <w:rPr>
          <w:sz w:val="24"/>
          <w:szCs w:val="24"/>
        </w:rPr>
        <w:t>Консультации для молодых специалистов по работе с родителями.</w:t>
      </w:r>
    </w:p>
    <w:p w:rsidR="008E5262" w:rsidRPr="002510C3" w:rsidRDefault="008E5262" w:rsidP="008E5262">
      <w:pPr>
        <w:pStyle w:val="2"/>
        <w:numPr>
          <w:ilvl w:val="0"/>
          <w:numId w:val="8"/>
        </w:numPr>
        <w:shd w:val="clear" w:color="auto" w:fill="auto"/>
        <w:tabs>
          <w:tab w:val="left" w:pos="255"/>
        </w:tabs>
        <w:spacing w:before="0" w:after="0" w:line="240" w:lineRule="auto"/>
        <w:ind w:left="254" w:hanging="142"/>
        <w:rPr>
          <w:sz w:val="24"/>
          <w:szCs w:val="24"/>
        </w:rPr>
      </w:pPr>
      <w:r w:rsidRPr="002510C3">
        <w:rPr>
          <w:sz w:val="24"/>
          <w:szCs w:val="24"/>
        </w:rPr>
        <w:t>Самообразование молодых специалистов.</w:t>
      </w:r>
    </w:p>
    <w:p w:rsidR="008E5262" w:rsidRPr="002510C3" w:rsidRDefault="008E5262" w:rsidP="008E5262">
      <w:pPr>
        <w:pStyle w:val="2"/>
        <w:shd w:val="clear" w:color="auto" w:fill="auto"/>
        <w:spacing w:before="0" w:after="562" w:line="240" w:lineRule="auto"/>
        <w:ind w:left="20" w:right="700" w:firstLine="0"/>
        <w:rPr>
          <w:sz w:val="24"/>
          <w:szCs w:val="24"/>
        </w:rPr>
      </w:pPr>
      <w:r w:rsidRPr="002510C3">
        <w:rPr>
          <w:sz w:val="24"/>
          <w:szCs w:val="24"/>
        </w:rPr>
        <w:t>• Обсуждение образовательной деятельности, использования приемов и методов в различных ситуациях.</w:t>
      </w:r>
    </w:p>
    <w:p w:rsidR="008E5262" w:rsidRPr="002510C3" w:rsidRDefault="008E5262" w:rsidP="008E5262">
      <w:pPr>
        <w:pStyle w:val="2"/>
        <w:shd w:val="clear" w:color="auto" w:fill="auto"/>
        <w:spacing w:before="0" w:after="180" w:line="240" w:lineRule="auto"/>
        <w:ind w:left="20" w:right="20" w:firstLine="28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8E5262" w:rsidRPr="002510C3" w:rsidRDefault="008E5262" w:rsidP="008E5262">
      <w:pPr>
        <w:pStyle w:val="2"/>
        <w:shd w:val="clear" w:color="auto" w:fill="auto"/>
        <w:spacing w:before="0" w:after="64" w:line="240" w:lineRule="auto"/>
        <w:ind w:left="20" w:right="20" w:firstLine="8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lastRenderedPageBreak/>
        <w:t>Основной задачей работы с начинающими педагогами (молодыми специалистами) — повышение качества и эффективности образовательного процесса в ДОУ и стимулирование роста уровня профессионально- педагогической компетентности начинающих педагогов.</w:t>
      </w:r>
    </w:p>
    <w:p w:rsidR="008E5262" w:rsidRDefault="008E5262" w:rsidP="008E5262">
      <w:pPr>
        <w:keepNext/>
        <w:keepLines/>
        <w:spacing w:after="18" w:line="240" w:lineRule="auto"/>
        <w:ind w:left="20"/>
        <w:jc w:val="both"/>
        <w:rPr>
          <w:sz w:val="24"/>
          <w:szCs w:val="24"/>
        </w:rPr>
      </w:pPr>
    </w:p>
    <w:p w:rsidR="008E5262" w:rsidRPr="000524D9" w:rsidRDefault="008E5262" w:rsidP="008E5262">
      <w:pPr>
        <w:pStyle w:val="2"/>
        <w:shd w:val="clear" w:color="auto" w:fill="auto"/>
        <w:spacing w:before="0" w:after="236" w:line="240" w:lineRule="auto"/>
        <w:ind w:left="20" w:right="20" w:firstLine="0"/>
        <w:jc w:val="center"/>
        <w:rPr>
          <w:b/>
          <w:sz w:val="24"/>
          <w:szCs w:val="24"/>
        </w:rPr>
      </w:pPr>
      <w:r w:rsidRPr="000524D9">
        <w:rPr>
          <w:b/>
          <w:sz w:val="24"/>
          <w:szCs w:val="24"/>
        </w:rPr>
        <w:t>План деятельности по введению молодого специалиста в профессию педагога: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5460"/>
        <w:gridCol w:w="7376"/>
      </w:tblGrid>
      <w:tr w:rsidR="008E5262" w:rsidTr="00AC64A5">
        <w:trPr>
          <w:trHeight w:val="537"/>
        </w:trPr>
        <w:tc>
          <w:tcPr>
            <w:tcW w:w="1880" w:type="dxa"/>
          </w:tcPr>
          <w:p w:rsidR="008E5262" w:rsidRDefault="008E5262" w:rsidP="00AC64A5">
            <w:pPr>
              <w:pStyle w:val="TableParagraph"/>
              <w:spacing w:line="265" w:lineRule="exact"/>
              <w:ind w:left="53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65" w:lineRule="exact"/>
              <w:ind w:left="17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376" w:type="dxa"/>
          </w:tcPr>
          <w:p w:rsidR="008E5262" w:rsidRDefault="008E5262" w:rsidP="00AC64A5">
            <w:pPr>
              <w:pStyle w:val="TableParagraph"/>
              <w:spacing w:line="262" w:lineRule="exact"/>
              <w:ind w:left="2733" w:right="2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8E5262" w:rsidRDefault="008E5262" w:rsidP="00AC64A5">
            <w:pPr>
              <w:pStyle w:val="TableParagraph"/>
              <w:spacing w:line="256" w:lineRule="exact"/>
              <w:ind w:left="2733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8E5262" w:rsidTr="00AC64A5">
        <w:trPr>
          <w:trHeight w:val="1379"/>
        </w:trPr>
        <w:tc>
          <w:tcPr>
            <w:tcW w:w="1880" w:type="dxa"/>
            <w:vMerge w:val="restart"/>
          </w:tcPr>
          <w:p w:rsidR="008E5262" w:rsidRDefault="008E5262" w:rsidP="00AC64A5">
            <w:pPr>
              <w:pStyle w:val="TableParagraph"/>
              <w:spacing w:before="5"/>
              <w:ind w:left="0"/>
            </w:pPr>
          </w:p>
          <w:p w:rsidR="008E5262" w:rsidRPr="008E5262" w:rsidRDefault="008E5262" w:rsidP="00AC64A5">
            <w:pPr>
              <w:pStyle w:val="TableParagraph"/>
              <w:ind w:left="4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ind w:left="112" w:right="78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1.Знакомство с нормативно - правовой базо</w:t>
            </w:r>
            <w:r>
              <w:rPr>
                <w:sz w:val="24"/>
                <w:lang w:val="ru-RU"/>
              </w:rPr>
              <w:t xml:space="preserve">й учреждения 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документов:</w:t>
            </w:r>
          </w:p>
          <w:p w:rsidR="008E5262" w:rsidRPr="000524D9" w:rsidRDefault="008E5262" w:rsidP="00AC64A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-Закон о</w:t>
            </w:r>
            <w:r w:rsidRPr="000524D9"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образовании.</w:t>
            </w:r>
          </w:p>
          <w:p w:rsidR="008E5262" w:rsidRDefault="008E5262" w:rsidP="008E52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E5262" w:rsidRDefault="008E5262" w:rsidP="008E52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8E5262" w:rsidRDefault="008E5262" w:rsidP="008E52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Типовое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положение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ДОУ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E5262" w:rsidTr="00AC64A5">
        <w:trPr>
          <w:trHeight w:val="551"/>
        </w:trPr>
        <w:tc>
          <w:tcPr>
            <w:tcW w:w="1880" w:type="dxa"/>
            <w:vMerge/>
          </w:tcPr>
          <w:p w:rsidR="008E5262" w:rsidRDefault="008E5262" w:rsidP="00AC64A5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2.Мониторингдетскогоразвития.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28" w:lineRule="auto"/>
              <w:ind w:right="105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 видов мониторинга, форм его проведения, подбор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диагностического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материала.</w:t>
            </w:r>
          </w:p>
        </w:tc>
      </w:tr>
      <w:tr w:rsidR="008E5262" w:rsidTr="00AC64A5">
        <w:trPr>
          <w:trHeight w:val="533"/>
        </w:trPr>
        <w:tc>
          <w:tcPr>
            <w:tcW w:w="1880" w:type="dxa"/>
            <w:vMerge/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62" w:lineRule="exact"/>
              <w:ind w:left="112" w:right="86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3. Помощь в планировании </w:t>
            </w:r>
            <w:proofErr w:type="spellStart"/>
            <w:r w:rsidRPr="000524D9">
              <w:rPr>
                <w:sz w:val="24"/>
                <w:lang w:val="ru-RU"/>
              </w:rPr>
              <w:t>воспитательно</w:t>
            </w:r>
            <w:proofErr w:type="spellEnd"/>
            <w:r w:rsidRPr="000524D9"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–о</w:t>
            </w:r>
            <w:proofErr w:type="gramEnd"/>
            <w:r w:rsidRPr="000524D9">
              <w:rPr>
                <w:sz w:val="24"/>
                <w:lang w:val="ru-RU"/>
              </w:rPr>
              <w:t>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процесса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ДОУ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2" w:lineRule="exact"/>
              <w:ind w:left="175" w:hanging="6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Изучениевсехвидовпланировани</w:t>
            </w:r>
            <w:proofErr w:type="gramStart"/>
            <w:r w:rsidRPr="000524D9">
              <w:rPr>
                <w:sz w:val="24"/>
                <w:lang w:val="ru-RU"/>
              </w:rPr>
              <w:t>я(</w:t>
            </w:r>
            <w:proofErr w:type="gramEnd"/>
            <w:r w:rsidRPr="000524D9">
              <w:rPr>
                <w:sz w:val="24"/>
                <w:lang w:val="ru-RU"/>
              </w:rPr>
              <w:t>перспективного,ежедневного),подборпедагогическойлитературы.</w:t>
            </w:r>
          </w:p>
        </w:tc>
      </w:tr>
      <w:tr w:rsidR="008E5262" w:rsidTr="00AC64A5">
        <w:trPr>
          <w:trHeight w:val="553"/>
        </w:trPr>
        <w:tc>
          <w:tcPr>
            <w:tcW w:w="1880" w:type="dxa"/>
            <w:vMerge/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4. Проведение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возможных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родительского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собрания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начало</w:t>
            </w:r>
          </w:p>
          <w:p w:rsidR="008E5262" w:rsidRPr="000524D9" w:rsidRDefault="008E5262" w:rsidP="00AC64A5">
            <w:pPr>
              <w:pStyle w:val="TableParagraph"/>
              <w:spacing w:line="268" w:lineRule="exact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учебного года, просмотр и участие молодого специалиста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подготовке.</w:t>
            </w:r>
          </w:p>
        </w:tc>
      </w:tr>
      <w:tr w:rsidR="008E5262" w:rsidTr="00AC64A5">
        <w:trPr>
          <w:trHeight w:val="553"/>
        </w:trPr>
        <w:tc>
          <w:tcPr>
            <w:tcW w:w="1880" w:type="dxa"/>
            <w:vMerge/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 5. Подготовка конспекта к открытому занятию.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Написание конспекта к открытому занятию, знакомство со структурой конспекта, соответствие возрасту.</w:t>
            </w:r>
          </w:p>
        </w:tc>
      </w:tr>
      <w:tr w:rsidR="008E5262" w:rsidTr="00AC64A5">
        <w:trPr>
          <w:trHeight w:val="551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8E5262" w:rsidRDefault="008E5262" w:rsidP="00AC64A5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66" w:lineRule="exact"/>
              <w:ind w:left="112" w:right="198"/>
              <w:rPr>
                <w:sz w:val="24"/>
              </w:rPr>
            </w:pPr>
            <w:r>
              <w:rPr>
                <w:sz w:val="24"/>
              </w:rPr>
              <w:t>1.Проведение открытого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before="3" w:line="228" w:lineRule="auto"/>
              <w:ind w:right="7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Участие в подготовке открытого занятия, просмотр и обратная связь.</w:t>
            </w:r>
          </w:p>
        </w:tc>
      </w:tr>
      <w:tr w:rsidR="008E5262" w:rsidTr="00AC64A5">
        <w:trPr>
          <w:trHeight w:val="597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5" w:lineRule="auto"/>
              <w:ind w:left="112" w:right="74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 Виды и организация режимных моментов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детском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саду.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30" w:lineRule="auto"/>
              <w:ind w:right="40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Просмотрмолодымспециалистомрежимныхмоментов</w:t>
            </w:r>
            <w:proofErr w:type="gramStart"/>
            <w:r w:rsidRPr="000524D9">
              <w:rPr>
                <w:sz w:val="24"/>
                <w:lang w:val="ru-RU"/>
              </w:rPr>
              <w:t>,о</w:t>
            </w:r>
            <w:proofErr w:type="gramEnd"/>
            <w:r w:rsidRPr="000524D9">
              <w:rPr>
                <w:sz w:val="24"/>
                <w:lang w:val="ru-RU"/>
              </w:rPr>
              <w:t>тветынавопросымолодого специалиста.</w:t>
            </w:r>
          </w:p>
        </w:tc>
      </w:tr>
      <w:tr w:rsidR="008E5262" w:rsidTr="00AC64A5">
        <w:trPr>
          <w:trHeight w:val="551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4.Методикапроведенияпраздниковвдетскомсаду.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30" w:lineRule="auto"/>
              <w:ind w:right="13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Участие в подготовке к осеннему празднику, просмотр мероприятия,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обсуждение.</w:t>
            </w:r>
          </w:p>
        </w:tc>
      </w:tr>
      <w:tr w:rsidR="008E5262" w:rsidTr="00AC64A5">
        <w:trPr>
          <w:trHeight w:val="602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8E5262" w:rsidRDefault="008E5262" w:rsidP="00AC64A5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3.Проектнаядеятельностьдошкольников.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ind w:right="52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Подготовка проекта совместного с родителями, помощь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выборе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форм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 xml:space="preserve"> методов работы</w:t>
            </w:r>
          </w:p>
        </w:tc>
      </w:tr>
      <w:tr w:rsidR="008E5262" w:rsidTr="00AC64A5">
        <w:trPr>
          <w:trHeight w:val="801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0" w:lineRule="auto"/>
              <w:ind w:left="112" w:right="10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2.Формы работы по физическому развитию детей 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укреплению здоровья.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32" w:lineRule="auto"/>
              <w:ind w:right="560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 посещение наставником физкультурного занятия,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 молодого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специалиста,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подбор</w:t>
            </w:r>
          </w:p>
          <w:p w:rsidR="008E5262" w:rsidRDefault="008E5262" w:rsidP="00AC64A5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E5262" w:rsidTr="00AC64A5">
        <w:trPr>
          <w:trHeight w:val="549"/>
        </w:trPr>
        <w:tc>
          <w:tcPr>
            <w:tcW w:w="1880" w:type="dxa"/>
            <w:vMerge/>
            <w:tcBorders>
              <w:top w:val="nil"/>
            </w:tcBorders>
          </w:tcPr>
          <w:p w:rsidR="008E5262" w:rsidRDefault="008E5262" w:rsidP="00AC64A5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before="1" w:line="228" w:lineRule="auto"/>
              <w:ind w:left="112" w:right="16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3.Конфликтныеситуациимеждудетьмииспособыихустранения.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конкретных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примеров,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наставника.</w:t>
            </w:r>
          </w:p>
        </w:tc>
      </w:tr>
      <w:tr w:rsidR="008E5262" w:rsidTr="00AC64A5">
        <w:trPr>
          <w:trHeight w:val="599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8E5262" w:rsidRDefault="008E5262" w:rsidP="00AC64A5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1.Организацияобразовательнойдеятельности.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Просмотрмолодымспециалистоморганизованнойдеятельности</w:t>
            </w:r>
            <w:proofErr w:type="gramStart"/>
            <w:r w:rsidRPr="000524D9">
              <w:rPr>
                <w:sz w:val="24"/>
                <w:lang w:val="ru-RU"/>
              </w:rPr>
              <w:t>,о</w:t>
            </w:r>
            <w:proofErr w:type="gramEnd"/>
            <w:r w:rsidRPr="000524D9">
              <w:rPr>
                <w:sz w:val="24"/>
                <w:lang w:val="ru-RU"/>
              </w:rPr>
              <w:t>бсуждениезадач,технологийирезультативности.</w:t>
            </w:r>
          </w:p>
        </w:tc>
      </w:tr>
      <w:tr w:rsidR="008E5262" w:rsidTr="00AC64A5">
        <w:trPr>
          <w:trHeight w:val="853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ind w:left="112" w:right="112"/>
              <w:jc w:val="bot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 xml:space="preserve">2. </w:t>
            </w:r>
            <w:proofErr w:type="gramStart"/>
            <w:r w:rsidRPr="000524D9">
              <w:rPr>
                <w:sz w:val="24"/>
                <w:lang w:val="ru-RU"/>
              </w:rPr>
              <w:t>Формы взаимодействия с семьей, (консультации,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мастер – классы, досуги, викторины, дни открытых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дверей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 т.д.).</w:t>
            </w:r>
            <w:proofErr w:type="gramEnd"/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ind w:right="100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,п</w:t>
            </w:r>
            <w:proofErr w:type="gramEnd"/>
            <w:r w:rsidRPr="000524D9">
              <w:rPr>
                <w:sz w:val="24"/>
                <w:lang w:val="ru-RU"/>
              </w:rPr>
              <w:t>одборлитературыдляизучения,совместноепланированиеработы с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родителями.</w:t>
            </w:r>
          </w:p>
        </w:tc>
      </w:tr>
      <w:tr w:rsidR="008E5262" w:rsidTr="00AC64A5">
        <w:trPr>
          <w:trHeight w:val="558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8E5262" w:rsidRDefault="008E5262" w:rsidP="00AC64A5">
            <w:pPr>
              <w:pStyle w:val="TableParagraph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5" w:lineRule="auto"/>
              <w:ind w:left="112" w:right="95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1.Роль сюжетно – ролевой игры в развитии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,п</w:t>
            </w:r>
            <w:proofErr w:type="gramEnd"/>
            <w:r w:rsidRPr="000524D9">
              <w:rPr>
                <w:sz w:val="24"/>
                <w:lang w:val="ru-RU"/>
              </w:rPr>
              <w:t>росмотрпроведениясюжетнойигрынаставником,обсуждение.</w:t>
            </w:r>
          </w:p>
        </w:tc>
      </w:tr>
      <w:tr w:rsidR="008E5262" w:rsidTr="00AC64A5">
        <w:trPr>
          <w:trHeight w:val="561"/>
        </w:trPr>
        <w:tc>
          <w:tcPr>
            <w:tcW w:w="1880" w:type="dxa"/>
            <w:vMerge/>
          </w:tcPr>
          <w:p w:rsidR="008E5262" w:rsidRPr="000524D9" w:rsidRDefault="008E5262" w:rsidP="00AC64A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7" w:lineRule="auto"/>
              <w:ind w:left="112" w:right="108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2.Использование различных технологий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детей.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целесообразности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использования.</w:t>
            </w:r>
          </w:p>
        </w:tc>
      </w:tr>
      <w:tr w:rsidR="008E5262" w:rsidTr="00AC64A5">
        <w:trPr>
          <w:trHeight w:val="556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8E5262" w:rsidRPr="00174335" w:rsidRDefault="008E5262" w:rsidP="00AC64A5">
            <w:pPr>
              <w:pStyle w:val="TableParagraph"/>
              <w:ind w:left="49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2" w:lineRule="auto"/>
              <w:ind w:left="112" w:right="53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1.ИзучениеивнедрениездоровьесберегающихтехнологийвДОУ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опыта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коллег,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изготовление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оборудования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для</w:t>
            </w:r>
            <w:proofErr w:type="gramEnd"/>
          </w:p>
          <w:p w:rsidR="008E5262" w:rsidRPr="000524D9" w:rsidRDefault="008E5262" w:rsidP="00AC64A5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Физкультурного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уголка,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картотеки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гимнастики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сна</w:t>
            </w:r>
          </w:p>
        </w:tc>
      </w:tr>
      <w:tr w:rsidR="008E5262" w:rsidTr="00AC64A5">
        <w:trPr>
          <w:trHeight w:val="599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2" w:lineRule="auto"/>
              <w:ind w:left="112" w:right="917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 Организация и проведение прогулки (все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составляющие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части)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28" w:lineRule="auto"/>
              <w:ind w:right="1155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Посещение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прогулок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наставника,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и</w:t>
            </w:r>
            <w:r w:rsidRPr="000524D9">
              <w:rPr>
                <w:sz w:val="24"/>
                <w:lang w:val="ru-RU"/>
              </w:rPr>
              <w:t>зучение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методической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литературы</w:t>
            </w:r>
          </w:p>
        </w:tc>
      </w:tr>
      <w:tr w:rsidR="008E5262" w:rsidTr="00AC64A5">
        <w:trPr>
          <w:trHeight w:val="643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ind w:left="112" w:right="848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4.Привлечение родителей к мероприятиям 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детском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саду.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ОрганизоватьпраздниккДнюЗащитникаОтечества</w:t>
            </w:r>
            <w:proofErr w:type="gramStart"/>
            <w:r w:rsidRPr="000524D9">
              <w:rPr>
                <w:sz w:val="24"/>
                <w:lang w:val="ru-RU"/>
              </w:rPr>
              <w:t>,с</w:t>
            </w:r>
            <w:proofErr w:type="gramEnd"/>
            <w:r w:rsidRPr="000524D9">
              <w:rPr>
                <w:sz w:val="24"/>
                <w:lang w:val="ru-RU"/>
              </w:rPr>
              <w:t>овместнообсудитьплан, помощь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проведении.</w:t>
            </w:r>
          </w:p>
        </w:tc>
      </w:tr>
      <w:tr w:rsidR="008E5262" w:rsidTr="00AC64A5">
        <w:trPr>
          <w:trHeight w:val="827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8E5262" w:rsidRDefault="008E5262" w:rsidP="00AC64A5">
            <w:pPr>
              <w:pStyle w:val="TableParagraph"/>
              <w:spacing w:before="1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1.Речевоеразвитиедетей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Советы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использованию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различных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видов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0524D9"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речевому</w:t>
            </w:r>
          </w:p>
          <w:p w:rsidR="008E5262" w:rsidRPr="000524D9" w:rsidRDefault="008E5262" w:rsidP="00AC64A5">
            <w:pPr>
              <w:pStyle w:val="TableParagraph"/>
              <w:spacing w:before="1" w:line="268" w:lineRule="exact"/>
              <w:ind w:right="257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развитию (беседы, игры, режимные моменты, и т.д.), познакомить с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картотекой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речевых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игр.</w:t>
            </w:r>
          </w:p>
        </w:tc>
      </w:tr>
      <w:tr w:rsidR="008E5262" w:rsidTr="00AC64A5">
        <w:trPr>
          <w:trHeight w:val="599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5" w:lineRule="auto"/>
              <w:ind w:left="112" w:right="1306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2.Выступлениенапедагогическомсовете (консультация)</w:t>
            </w:r>
          </w:p>
        </w:tc>
        <w:tc>
          <w:tcPr>
            <w:tcW w:w="7376" w:type="dxa"/>
          </w:tcPr>
          <w:p w:rsidR="008E5262" w:rsidRDefault="008E5262" w:rsidP="00AC64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8E5262" w:rsidTr="00AC64A5">
        <w:trPr>
          <w:trHeight w:val="551"/>
        </w:trPr>
        <w:tc>
          <w:tcPr>
            <w:tcW w:w="1880" w:type="dxa"/>
            <w:vMerge/>
            <w:tcBorders>
              <w:top w:val="nil"/>
            </w:tcBorders>
          </w:tcPr>
          <w:p w:rsidR="008E5262" w:rsidRDefault="008E5262" w:rsidP="00AC64A5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0" w:lineRule="auto"/>
              <w:ind w:left="112" w:right="34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3.Организованнаяобразовательнаядеятельностьмолодогоспециалиста.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Просмотробразовательнойдеятельностинаставником</w:t>
            </w:r>
            <w:proofErr w:type="gramStart"/>
            <w:r w:rsidRPr="000524D9">
              <w:rPr>
                <w:sz w:val="24"/>
                <w:lang w:val="ru-RU"/>
              </w:rPr>
              <w:t>,с</w:t>
            </w:r>
            <w:proofErr w:type="gramEnd"/>
            <w:r w:rsidRPr="000524D9">
              <w:rPr>
                <w:sz w:val="24"/>
                <w:lang w:val="ru-RU"/>
              </w:rPr>
              <w:t>овместноеобсуждение.</w:t>
            </w:r>
          </w:p>
        </w:tc>
      </w:tr>
      <w:tr w:rsidR="008E5262" w:rsidTr="00AC64A5">
        <w:trPr>
          <w:trHeight w:val="559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4.Развивающаясредавдетскомсаду.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Обсуждени</w:t>
            </w:r>
            <w:proofErr w:type="gramStart"/>
            <w:r w:rsidRPr="000524D9">
              <w:rPr>
                <w:sz w:val="24"/>
                <w:lang w:val="ru-RU"/>
              </w:rPr>
              <w:t>е(</w:t>
            </w:r>
            <w:proofErr w:type="gramEnd"/>
            <w:r w:rsidRPr="000524D9">
              <w:rPr>
                <w:sz w:val="24"/>
                <w:lang w:val="ru-RU"/>
              </w:rPr>
              <w:t>принципыпостроения,наличиеигровыхзон,ихоснащение,сменаматериала).</w:t>
            </w:r>
          </w:p>
        </w:tc>
      </w:tr>
      <w:tr w:rsidR="008E5262" w:rsidTr="00AC64A5">
        <w:trPr>
          <w:trHeight w:val="669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8E5262" w:rsidRPr="00EF249D" w:rsidRDefault="008E5262" w:rsidP="00AC64A5">
            <w:pPr>
              <w:pStyle w:val="TableParagraph"/>
              <w:ind w:left="563"/>
              <w:rPr>
                <w:sz w:val="24"/>
              </w:rPr>
            </w:pPr>
            <w:r w:rsidRPr="00EF249D">
              <w:rPr>
                <w:sz w:val="24"/>
              </w:rPr>
              <w:t>апрель</w:t>
            </w: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ind w:left="112" w:right="616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1.Информированиеродителейожизнидетейвдетскомсаду.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Консультацияоправилахоформленияродительскихуголков</w:t>
            </w:r>
            <w:proofErr w:type="gramStart"/>
            <w:r w:rsidRPr="000524D9">
              <w:rPr>
                <w:sz w:val="24"/>
                <w:lang w:val="ru-RU"/>
              </w:rPr>
              <w:t>,н</w:t>
            </w:r>
            <w:proofErr w:type="gramEnd"/>
            <w:r w:rsidRPr="000524D9">
              <w:rPr>
                <w:sz w:val="24"/>
                <w:lang w:val="ru-RU"/>
              </w:rPr>
              <w:t>аличиематериала, формах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их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оформления</w:t>
            </w:r>
          </w:p>
        </w:tc>
      </w:tr>
      <w:tr w:rsidR="008E5262" w:rsidTr="00AC64A5">
        <w:trPr>
          <w:trHeight w:val="549"/>
        </w:trPr>
        <w:tc>
          <w:tcPr>
            <w:tcW w:w="1880" w:type="dxa"/>
            <w:vMerge/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30" w:lineRule="auto"/>
              <w:ind w:left="112" w:right="229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2.Использованиесхем</w:t>
            </w:r>
            <w:proofErr w:type="gramStart"/>
            <w:r w:rsidRPr="000524D9">
              <w:rPr>
                <w:sz w:val="24"/>
                <w:lang w:val="ru-RU"/>
              </w:rPr>
              <w:t>,м</w:t>
            </w:r>
            <w:proofErr w:type="gramEnd"/>
            <w:r w:rsidRPr="000524D9">
              <w:rPr>
                <w:sz w:val="24"/>
                <w:lang w:val="ru-RU"/>
              </w:rPr>
              <w:t>немотаблиц,пиктограмм,моделейвработесдетьми.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30" w:lineRule="auto"/>
              <w:ind w:right="533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,и</w:t>
            </w:r>
            <w:proofErr w:type="gramEnd"/>
            <w:r w:rsidRPr="000524D9">
              <w:rPr>
                <w:sz w:val="24"/>
                <w:lang w:val="ru-RU"/>
              </w:rPr>
              <w:t>зготовлениематериала(схем,моделейит.д.)молодымспециалистом.</w:t>
            </w:r>
          </w:p>
        </w:tc>
      </w:tr>
      <w:tr w:rsidR="008E5262" w:rsidTr="00AC64A5">
        <w:trPr>
          <w:trHeight w:val="551"/>
        </w:trPr>
        <w:tc>
          <w:tcPr>
            <w:tcW w:w="1880" w:type="dxa"/>
            <w:vMerge/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3.Оформлениеиведениедокументациивгруппе.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before="3" w:line="228" w:lineRule="auto"/>
              <w:ind w:right="12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Проверить ведение документации молодым специалистом, обсудить,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дать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советы.</w:t>
            </w:r>
          </w:p>
        </w:tc>
      </w:tr>
      <w:tr w:rsidR="008E5262" w:rsidTr="00AC64A5">
        <w:trPr>
          <w:trHeight w:val="551"/>
        </w:trPr>
        <w:tc>
          <w:tcPr>
            <w:tcW w:w="1880" w:type="dxa"/>
            <w:vMerge/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Default="008E5262" w:rsidP="00AC6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4.Деньоткрытыхдверей.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before="3" w:line="228" w:lineRule="auto"/>
              <w:ind w:right="124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Помощьворганизациимероприятия</w:t>
            </w:r>
            <w:proofErr w:type="gramStart"/>
            <w:r w:rsidRPr="000524D9">
              <w:rPr>
                <w:sz w:val="24"/>
                <w:lang w:val="ru-RU"/>
              </w:rPr>
              <w:t>,п</w:t>
            </w:r>
            <w:proofErr w:type="gramEnd"/>
            <w:r w:rsidRPr="000524D9">
              <w:rPr>
                <w:sz w:val="24"/>
                <w:lang w:val="ru-RU"/>
              </w:rPr>
              <w:t>оследующееобсуждениеположительныхмоментов, неудач</w:t>
            </w:r>
          </w:p>
        </w:tc>
      </w:tr>
      <w:tr w:rsidR="008E5262" w:rsidTr="00AC64A5">
        <w:trPr>
          <w:trHeight w:val="715"/>
        </w:trPr>
        <w:tc>
          <w:tcPr>
            <w:tcW w:w="1880" w:type="dxa"/>
            <w:vMerge w:val="restart"/>
          </w:tcPr>
          <w:p w:rsidR="008E5262" w:rsidRPr="000524D9" w:rsidRDefault="008E5262" w:rsidP="00AC64A5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:rsidR="008E5262" w:rsidRPr="00EF249D" w:rsidRDefault="008E5262" w:rsidP="00AC64A5">
            <w:pPr>
              <w:pStyle w:val="TableParagraph"/>
              <w:ind w:left="541" w:right="530"/>
              <w:jc w:val="center"/>
              <w:rPr>
                <w:sz w:val="24"/>
              </w:rPr>
            </w:pPr>
            <w:r w:rsidRPr="00EF249D">
              <w:rPr>
                <w:sz w:val="24"/>
              </w:rPr>
              <w:t>май</w:t>
            </w: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1.Подготовкакпроведениюитогового</w:t>
            </w:r>
          </w:p>
          <w:p w:rsidR="008E5262" w:rsidRPr="000524D9" w:rsidRDefault="008E5262" w:rsidP="00AC64A5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обследования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детей</w:t>
            </w:r>
          </w:p>
        </w:tc>
        <w:tc>
          <w:tcPr>
            <w:tcW w:w="7376" w:type="dxa"/>
          </w:tcPr>
          <w:p w:rsidR="008E5262" w:rsidRDefault="008E5262" w:rsidP="00AC6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8E5262" w:rsidTr="00AC64A5">
        <w:trPr>
          <w:trHeight w:val="803"/>
        </w:trPr>
        <w:tc>
          <w:tcPr>
            <w:tcW w:w="1880" w:type="dxa"/>
            <w:vMerge/>
            <w:tcBorders>
              <w:top w:val="nil"/>
            </w:tcBorders>
          </w:tcPr>
          <w:p w:rsidR="008E5262" w:rsidRDefault="008E5262" w:rsidP="00AC64A5"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2.Подготовкаклетне-оздоровительнойкомпании.</w:t>
            </w:r>
          </w:p>
          <w:p w:rsidR="008E5262" w:rsidRPr="000524D9" w:rsidRDefault="008E5262" w:rsidP="00AC64A5">
            <w:pPr>
              <w:pStyle w:val="TableParagraph"/>
              <w:spacing w:line="268" w:lineRule="exact"/>
              <w:ind w:left="112" w:right="390"/>
              <w:rPr>
                <w:sz w:val="24"/>
                <w:lang w:val="ru-RU"/>
              </w:rPr>
            </w:pP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Консультация</w:t>
            </w:r>
            <w:proofErr w:type="gramStart"/>
            <w:r w:rsidRPr="000524D9">
              <w:rPr>
                <w:sz w:val="24"/>
                <w:lang w:val="ru-RU"/>
              </w:rPr>
              <w:t>,д</w:t>
            </w:r>
            <w:proofErr w:type="gramEnd"/>
            <w:r w:rsidRPr="000524D9">
              <w:rPr>
                <w:sz w:val="24"/>
                <w:lang w:val="ru-RU"/>
              </w:rPr>
              <w:t>окументация,закаливание,оформлениеродительскогоуголка.</w:t>
            </w:r>
          </w:p>
        </w:tc>
      </w:tr>
      <w:tr w:rsidR="008E5262" w:rsidTr="00AC64A5">
        <w:trPr>
          <w:trHeight w:val="827"/>
        </w:trPr>
        <w:tc>
          <w:tcPr>
            <w:tcW w:w="1880" w:type="dxa"/>
            <w:vMerge/>
            <w:tcBorders>
              <w:top w:val="nil"/>
            </w:tcBorders>
          </w:tcPr>
          <w:p w:rsidR="008E5262" w:rsidRPr="000524D9" w:rsidRDefault="008E5262" w:rsidP="00AC64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60" w:type="dxa"/>
          </w:tcPr>
          <w:p w:rsidR="008E5262" w:rsidRPr="000524D9" w:rsidRDefault="008E5262" w:rsidP="00AC64A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3. Подведение итогов работы. Отчет молодого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специалиста о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проделанной за учебный год работе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теме</w:t>
            </w:r>
            <w:r w:rsidR="00755E85"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самообразования</w:t>
            </w:r>
          </w:p>
        </w:tc>
        <w:tc>
          <w:tcPr>
            <w:tcW w:w="7376" w:type="dxa"/>
          </w:tcPr>
          <w:p w:rsidR="008E5262" w:rsidRPr="000524D9" w:rsidRDefault="008E5262" w:rsidP="00AC64A5">
            <w:pPr>
              <w:pStyle w:val="TableParagraph"/>
              <w:ind w:right="1491"/>
              <w:rPr>
                <w:sz w:val="24"/>
                <w:lang w:val="ru-RU"/>
              </w:rPr>
            </w:pPr>
            <w:r w:rsidRPr="000524D9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проделанной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работы,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пожелания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0524D9">
              <w:rPr>
                <w:sz w:val="24"/>
                <w:lang w:val="ru-RU"/>
              </w:rPr>
              <w:t>будущее.</w:t>
            </w:r>
          </w:p>
        </w:tc>
      </w:tr>
    </w:tbl>
    <w:p w:rsidR="008E5262" w:rsidRDefault="008E5262" w:rsidP="008E5262">
      <w:pPr>
        <w:spacing w:line="266" w:lineRule="exact"/>
        <w:sectPr w:rsidR="008E5262">
          <w:pgSz w:w="16850" w:h="11920" w:orient="landscape"/>
          <w:pgMar w:top="400" w:right="980" w:bottom="0" w:left="920" w:header="720" w:footer="720" w:gutter="0"/>
          <w:cols w:space="720"/>
        </w:sectPr>
      </w:pPr>
    </w:p>
    <w:p w:rsidR="008E5262" w:rsidRPr="008E5262" w:rsidRDefault="008E5262" w:rsidP="008E5262">
      <w:pPr>
        <w:keepNext/>
        <w:keepLines/>
        <w:spacing w:after="18" w:line="240" w:lineRule="auto"/>
        <w:ind w:left="20"/>
        <w:jc w:val="both"/>
        <w:rPr>
          <w:b/>
          <w:sz w:val="24"/>
          <w:szCs w:val="24"/>
        </w:rPr>
      </w:pPr>
      <w:r w:rsidRPr="008E5262">
        <w:rPr>
          <w:b/>
          <w:sz w:val="24"/>
          <w:szCs w:val="24"/>
        </w:rPr>
        <w:lastRenderedPageBreak/>
        <w:t>III этап реализации программы - итоговый включает в себя.</w:t>
      </w:r>
    </w:p>
    <w:p w:rsidR="008E5262" w:rsidRDefault="008E5262" w:rsidP="008E5262">
      <w:pPr>
        <w:pStyle w:val="2"/>
        <w:numPr>
          <w:ilvl w:val="0"/>
          <w:numId w:val="10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Показ молодыми специалистами открытых мероприятий:</w:t>
      </w:r>
    </w:p>
    <w:p w:rsidR="008E5262" w:rsidRPr="00F47180" w:rsidRDefault="008E5262" w:rsidP="008E5262">
      <w:pPr>
        <w:pStyle w:val="2"/>
        <w:numPr>
          <w:ilvl w:val="0"/>
          <w:numId w:val="10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F47180">
        <w:rPr>
          <w:sz w:val="24"/>
          <w:szCs w:val="24"/>
        </w:rPr>
        <w:t>Анализ результатов работы на педагогическом совете.</w:t>
      </w:r>
    </w:p>
    <w:p w:rsidR="008E5262" w:rsidRPr="002510C3" w:rsidRDefault="008E5262" w:rsidP="008E5262">
      <w:pPr>
        <w:pStyle w:val="2"/>
        <w:numPr>
          <w:ilvl w:val="0"/>
          <w:numId w:val="10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Ежегодное подведение итогов работы.</w:t>
      </w:r>
    </w:p>
    <w:p w:rsidR="008E5262" w:rsidRPr="002510C3" w:rsidRDefault="008E5262" w:rsidP="008E5262">
      <w:pPr>
        <w:pStyle w:val="2"/>
        <w:numPr>
          <w:ilvl w:val="0"/>
          <w:numId w:val="10"/>
        </w:numPr>
        <w:shd w:val="clear" w:color="auto" w:fill="auto"/>
        <w:tabs>
          <w:tab w:val="left" w:pos="250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Обобщение опыта работы.</w:t>
      </w:r>
    </w:p>
    <w:p w:rsidR="008E5262" w:rsidRDefault="008E5262" w:rsidP="008E5262">
      <w:pPr>
        <w:pStyle w:val="2"/>
        <w:shd w:val="clear" w:color="auto" w:fill="auto"/>
        <w:spacing w:before="0" w:after="0" w:line="240" w:lineRule="auto"/>
        <w:ind w:left="20" w:right="460" w:firstLine="400"/>
        <w:rPr>
          <w:sz w:val="24"/>
          <w:szCs w:val="24"/>
        </w:rPr>
      </w:pPr>
      <w:r w:rsidRPr="002510C3">
        <w:rPr>
          <w:sz w:val="24"/>
          <w:szCs w:val="24"/>
        </w:rPr>
        <w:t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460" w:firstLine="400"/>
        <w:rPr>
          <w:sz w:val="24"/>
          <w:szCs w:val="24"/>
        </w:rPr>
      </w:pPr>
    </w:p>
    <w:p w:rsidR="008E5262" w:rsidRPr="00755E85" w:rsidRDefault="008E5262" w:rsidP="008E5262">
      <w:pPr>
        <w:spacing w:after="155" w:line="240" w:lineRule="auto"/>
        <w:ind w:left="2600"/>
        <w:rPr>
          <w:b/>
          <w:sz w:val="24"/>
          <w:szCs w:val="24"/>
        </w:rPr>
      </w:pPr>
      <w:r w:rsidRPr="00755E85">
        <w:rPr>
          <w:rStyle w:val="80"/>
          <w:rFonts w:eastAsiaTheme="minorHAnsi"/>
          <w:b/>
          <w:sz w:val="24"/>
          <w:szCs w:val="24"/>
        </w:rPr>
        <w:t>4. МЕХАНИЗМ РЕАЛИЗАЦИИ ПРОГРАММЫ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Реализация программы рассчитана на один учебный год, осуществляется наставниками, молодыми (вновь принятыми п</w:t>
      </w:r>
      <w:r>
        <w:rPr>
          <w:sz w:val="24"/>
          <w:szCs w:val="24"/>
        </w:rPr>
        <w:t>едагогами)</w:t>
      </w:r>
      <w:proofErr w:type="gramStart"/>
      <w:r>
        <w:rPr>
          <w:sz w:val="24"/>
          <w:szCs w:val="24"/>
        </w:rPr>
        <w:t>,</w:t>
      </w:r>
      <w:r w:rsidRPr="002510C3">
        <w:rPr>
          <w:sz w:val="24"/>
          <w:szCs w:val="24"/>
        </w:rPr>
        <w:t>р</w:t>
      </w:r>
      <w:proofErr w:type="gramEnd"/>
      <w:r w:rsidRPr="002510C3">
        <w:rPr>
          <w:sz w:val="24"/>
          <w:szCs w:val="24"/>
        </w:rPr>
        <w:t>уководителем дошкольной ор</w:t>
      </w:r>
      <w:r>
        <w:rPr>
          <w:sz w:val="24"/>
          <w:szCs w:val="24"/>
        </w:rPr>
        <w:t>ганизации. Р</w:t>
      </w:r>
      <w:r w:rsidRPr="002510C3">
        <w:rPr>
          <w:sz w:val="24"/>
          <w:szCs w:val="24"/>
        </w:rPr>
        <w:t>уководитель образовательного учреждения осуществляют контроль реализацией программы и за работой наставников.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 xml:space="preserve"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</w:t>
      </w:r>
      <w:proofErr w:type="gramStart"/>
      <w:r w:rsidRPr="002510C3">
        <w:rPr>
          <w:sz w:val="24"/>
          <w:szCs w:val="24"/>
        </w:rPr>
        <w:t>Контроль за</w:t>
      </w:r>
      <w:proofErr w:type="gramEnd"/>
      <w:r w:rsidRPr="002510C3">
        <w:rPr>
          <w:sz w:val="24"/>
          <w:szCs w:val="24"/>
        </w:rPr>
        <w:t xml:space="preserve">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:rsidR="008E5262" w:rsidRPr="002510C3" w:rsidRDefault="008E5262" w:rsidP="008E5262">
      <w:pPr>
        <w:pStyle w:val="2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2510C3">
        <w:rPr>
          <w:sz w:val="24"/>
          <w:szCs w:val="24"/>
        </w:rPr>
        <w:t>В конце учебного года результаты работы по наставничеству, т</w:t>
      </w:r>
      <w:proofErr w:type="gramStart"/>
      <w:r w:rsidRPr="002510C3">
        <w:rPr>
          <w:sz w:val="24"/>
          <w:szCs w:val="24"/>
        </w:rPr>
        <w:t>.е</w:t>
      </w:r>
      <w:proofErr w:type="gramEnd"/>
      <w:r w:rsidRPr="002510C3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езультаты реализации программы </w:t>
      </w:r>
      <w:r w:rsidRPr="002510C3">
        <w:rPr>
          <w:sz w:val="24"/>
          <w:szCs w:val="24"/>
        </w:rPr>
        <w:t>представляются на итоговом педагогическом совете.</w:t>
      </w:r>
    </w:p>
    <w:p w:rsidR="008E5262" w:rsidRDefault="008E5262"/>
    <w:sectPr w:rsidR="008E5262" w:rsidSect="000524D9">
      <w:pgSz w:w="11905" w:h="16837"/>
      <w:pgMar w:top="992" w:right="662" w:bottom="1716" w:left="14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435"/>
    <w:multiLevelType w:val="multilevel"/>
    <w:tmpl w:val="81FE9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13000"/>
    <w:multiLevelType w:val="multilevel"/>
    <w:tmpl w:val="7F045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C1CDF"/>
    <w:multiLevelType w:val="hybridMultilevel"/>
    <w:tmpl w:val="B95C725C"/>
    <w:lvl w:ilvl="0" w:tplc="B54E000E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6E0196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45983E90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3" w:tplc="74543032">
      <w:numFmt w:val="bullet"/>
      <w:lvlText w:val="•"/>
      <w:lvlJc w:val="left"/>
      <w:pPr>
        <w:ind w:left="2391" w:hanging="142"/>
      </w:pPr>
      <w:rPr>
        <w:rFonts w:hint="default"/>
        <w:lang w:val="ru-RU" w:eastAsia="en-US" w:bidi="ar-SA"/>
      </w:rPr>
    </w:lvl>
    <w:lvl w:ilvl="4" w:tplc="5B789000">
      <w:numFmt w:val="bullet"/>
      <w:lvlText w:val="•"/>
      <w:lvlJc w:val="left"/>
      <w:pPr>
        <w:ind w:left="3102" w:hanging="142"/>
      </w:pPr>
      <w:rPr>
        <w:rFonts w:hint="default"/>
        <w:lang w:val="ru-RU" w:eastAsia="en-US" w:bidi="ar-SA"/>
      </w:rPr>
    </w:lvl>
    <w:lvl w:ilvl="5" w:tplc="B1E637F6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428EC8AE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7" w:tplc="741E016C">
      <w:numFmt w:val="bullet"/>
      <w:lvlText w:val="•"/>
      <w:lvlJc w:val="left"/>
      <w:pPr>
        <w:ind w:left="5234" w:hanging="142"/>
      </w:pPr>
      <w:rPr>
        <w:rFonts w:hint="default"/>
        <w:lang w:val="ru-RU" w:eastAsia="en-US" w:bidi="ar-SA"/>
      </w:rPr>
    </w:lvl>
    <w:lvl w:ilvl="8" w:tplc="D4AAF8F4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</w:abstractNum>
  <w:abstractNum w:abstractNumId="3">
    <w:nsid w:val="2A675A30"/>
    <w:multiLevelType w:val="multilevel"/>
    <w:tmpl w:val="396EA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D0E91"/>
    <w:multiLevelType w:val="multilevel"/>
    <w:tmpl w:val="099027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C1AC8"/>
    <w:multiLevelType w:val="multilevel"/>
    <w:tmpl w:val="24B23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42C40"/>
    <w:multiLevelType w:val="multilevel"/>
    <w:tmpl w:val="B13609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D19CB"/>
    <w:multiLevelType w:val="multilevel"/>
    <w:tmpl w:val="60EC9F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BC319E"/>
    <w:multiLevelType w:val="multilevel"/>
    <w:tmpl w:val="64D83C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6B4EE9"/>
    <w:multiLevelType w:val="multilevel"/>
    <w:tmpl w:val="0D7EF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262"/>
    <w:rsid w:val="0008762F"/>
    <w:rsid w:val="0027107C"/>
    <w:rsid w:val="004A726D"/>
    <w:rsid w:val="004D581E"/>
    <w:rsid w:val="00755E85"/>
    <w:rsid w:val="008E5262"/>
    <w:rsid w:val="00B7218F"/>
    <w:rsid w:val="00E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E52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rsid w:val="008E5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Заголовок №3"/>
    <w:basedOn w:val="3"/>
    <w:rsid w:val="008E5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3"/>
    <w:rsid w:val="008E5262"/>
    <w:pPr>
      <w:shd w:val="clear" w:color="auto" w:fill="FFFFFF"/>
      <w:spacing w:before="600" w:after="48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basedOn w:val="a0"/>
    <w:link w:val="90"/>
    <w:rsid w:val="008E52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8E5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E52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E52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0">
    <w:name w:val="Заголовок №3 (2)"/>
    <w:basedOn w:val="a"/>
    <w:link w:val="32"/>
    <w:rsid w:val="008E5262"/>
    <w:pPr>
      <w:shd w:val="clear" w:color="auto" w:fill="FFFFFF"/>
      <w:spacing w:before="180" w:after="18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Подпись к таблице_"/>
    <w:basedOn w:val="a0"/>
    <w:rsid w:val="008E5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таблице"/>
    <w:basedOn w:val="a5"/>
    <w:rsid w:val="008E5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rsid w:val="008E5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8E5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E5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26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E9171F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9171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и</cp:lastModifiedBy>
  <cp:revision>5</cp:revision>
  <cp:lastPrinted>2023-02-02T11:13:00Z</cp:lastPrinted>
  <dcterms:created xsi:type="dcterms:W3CDTF">2023-02-02T10:48:00Z</dcterms:created>
  <dcterms:modified xsi:type="dcterms:W3CDTF">2024-11-29T10:04:00Z</dcterms:modified>
</cp:coreProperties>
</file>